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CE45E" w14:textId="77777777" w:rsidR="00F16BF9" w:rsidRPr="00CC376E" w:rsidRDefault="00F16BF9" w:rsidP="00F16BF9">
      <w:pPr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emeljem Programa rada za 20</w:t>
      </w:r>
      <w:r w:rsidR="00FE0A33">
        <w:rPr>
          <w:rFonts w:asciiTheme="minorHAnsi" w:hAnsiTheme="minorHAnsi" w:cstheme="minorHAnsi"/>
        </w:rPr>
        <w:t>20</w:t>
      </w:r>
      <w:r w:rsidRPr="00CC376E">
        <w:rPr>
          <w:rFonts w:asciiTheme="minorHAnsi" w:hAnsiTheme="minorHAnsi" w:cstheme="minorHAnsi"/>
        </w:rPr>
        <w:t>. godinu, Turistička zajednica grada Šibenika objavljuje</w:t>
      </w:r>
    </w:p>
    <w:p w14:paraId="5FF8DE49" w14:textId="77777777" w:rsidR="00F16BF9" w:rsidRPr="00CC376E" w:rsidRDefault="00F16BF9" w:rsidP="00F16BF9">
      <w:pPr>
        <w:rPr>
          <w:rFonts w:asciiTheme="minorHAnsi" w:hAnsiTheme="minorHAnsi" w:cstheme="minorHAnsi"/>
        </w:rPr>
      </w:pPr>
    </w:p>
    <w:p w14:paraId="697482CA" w14:textId="77777777" w:rsidR="00F16BF9" w:rsidRPr="00CC376E" w:rsidRDefault="00F16BF9" w:rsidP="00F16BF9">
      <w:pPr>
        <w:rPr>
          <w:rFonts w:asciiTheme="minorHAnsi" w:hAnsiTheme="minorHAnsi" w:cstheme="minorHAnsi"/>
        </w:rPr>
      </w:pPr>
    </w:p>
    <w:p w14:paraId="35CA6B48" w14:textId="77777777" w:rsidR="00F16BF9" w:rsidRPr="00CC376E" w:rsidRDefault="00F16BF9" w:rsidP="00F16BF9">
      <w:pPr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JAVNI POZIV</w:t>
      </w:r>
    </w:p>
    <w:p w14:paraId="31827236" w14:textId="77777777" w:rsidR="00F16BF9" w:rsidRPr="00CC376E" w:rsidRDefault="00F16BF9" w:rsidP="00F16BF9">
      <w:pPr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Za kandidiranje manifestacija za dodjelu potpora iz programa</w:t>
      </w:r>
    </w:p>
    <w:p w14:paraId="74645F46" w14:textId="77777777" w:rsidR="00F16BF9" w:rsidRPr="00CC376E" w:rsidRDefault="00F16BF9" w:rsidP="00F16BF9">
      <w:pPr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IDEMO DO GRADA“ u 20</w:t>
      </w:r>
      <w:r w:rsidR="00FE0A33">
        <w:rPr>
          <w:rFonts w:asciiTheme="minorHAnsi" w:hAnsiTheme="minorHAnsi" w:cstheme="minorHAnsi"/>
          <w:b/>
        </w:rPr>
        <w:t>20</w:t>
      </w:r>
      <w:r w:rsidRPr="00CC376E">
        <w:rPr>
          <w:rFonts w:asciiTheme="minorHAnsi" w:hAnsiTheme="minorHAnsi" w:cstheme="minorHAnsi"/>
          <w:b/>
        </w:rPr>
        <w:t>. godini</w:t>
      </w:r>
      <w:r w:rsidR="00B86609">
        <w:rPr>
          <w:rFonts w:asciiTheme="minorHAnsi" w:hAnsiTheme="minorHAnsi" w:cstheme="minorHAnsi"/>
          <w:b/>
        </w:rPr>
        <w:t xml:space="preserve"> za područje stare gradske jezgre</w:t>
      </w:r>
    </w:p>
    <w:p w14:paraId="49A80294" w14:textId="77777777" w:rsidR="00F16BF9" w:rsidRPr="00CC376E" w:rsidRDefault="00F16BF9" w:rsidP="00F16BF9">
      <w:pPr>
        <w:rPr>
          <w:rFonts w:asciiTheme="minorHAnsi" w:hAnsiTheme="minorHAnsi" w:cstheme="minorHAnsi"/>
          <w:b/>
        </w:rPr>
      </w:pPr>
    </w:p>
    <w:p w14:paraId="68805DED" w14:textId="77777777" w:rsidR="00F16BF9" w:rsidRPr="00CC376E" w:rsidRDefault="00F16BF9" w:rsidP="00F16BF9">
      <w:pPr>
        <w:rPr>
          <w:rFonts w:asciiTheme="minorHAnsi" w:hAnsiTheme="minorHAnsi" w:cstheme="minorHAnsi"/>
          <w:b/>
        </w:rPr>
      </w:pPr>
    </w:p>
    <w:p w14:paraId="1FA030C1" w14:textId="77777777" w:rsidR="00F16BF9" w:rsidRPr="00CC376E" w:rsidRDefault="00F16BF9" w:rsidP="00F16BF9">
      <w:pPr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I. Predmet Javnog poziva</w:t>
      </w:r>
    </w:p>
    <w:p w14:paraId="5F7B25EB" w14:textId="77777777" w:rsidR="00F16BF9" w:rsidRPr="00CC376E" w:rsidRDefault="00F16BF9" w:rsidP="00F16BF9">
      <w:pPr>
        <w:rPr>
          <w:rFonts w:asciiTheme="minorHAnsi" w:hAnsiTheme="minorHAnsi" w:cstheme="minorHAnsi"/>
        </w:rPr>
      </w:pPr>
    </w:p>
    <w:p w14:paraId="126A7EFE" w14:textId="77777777" w:rsidR="00F16BF9" w:rsidRPr="0012248F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Predmet Javnog poziva je dodjela bespovratnih novčanih sredstava Turističke zajednice </w:t>
      </w:r>
      <w:r w:rsidRPr="0012248F">
        <w:rPr>
          <w:rFonts w:asciiTheme="minorHAnsi" w:hAnsiTheme="minorHAnsi" w:cstheme="minorHAnsi"/>
        </w:rPr>
        <w:t xml:space="preserve">grada Šibenika (dalje u tekstu: TZGŠ) za manifestacije </w:t>
      </w:r>
      <w:r w:rsidR="00E56408" w:rsidRPr="0012248F">
        <w:rPr>
          <w:rFonts w:asciiTheme="minorHAnsi" w:hAnsiTheme="minorHAnsi" w:cstheme="minorHAnsi"/>
        </w:rPr>
        <w:t xml:space="preserve">izvan turističke sezone </w:t>
      </w:r>
      <w:r w:rsidRPr="0012248F">
        <w:rPr>
          <w:rFonts w:asciiTheme="minorHAnsi" w:hAnsiTheme="minorHAnsi" w:cstheme="minorHAnsi"/>
        </w:rPr>
        <w:t xml:space="preserve">kao glavnog motiva dolaska </w:t>
      </w:r>
      <w:r w:rsidR="00FE0A33" w:rsidRPr="0012248F">
        <w:rPr>
          <w:rFonts w:asciiTheme="minorHAnsi" w:hAnsiTheme="minorHAnsi" w:cstheme="minorHAnsi"/>
        </w:rPr>
        <w:t>lokalnog stanovništva, domaćih i stranih</w:t>
      </w:r>
      <w:r w:rsidR="00DD2A21" w:rsidRPr="0012248F">
        <w:rPr>
          <w:rFonts w:asciiTheme="minorHAnsi" w:hAnsiTheme="minorHAnsi" w:cstheme="minorHAnsi"/>
        </w:rPr>
        <w:t xml:space="preserve"> posjetitelja </w:t>
      </w:r>
      <w:r w:rsidRPr="0012248F">
        <w:rPr>
          <w:rFonts w:asciiTheme="minorHAnsi" w:hAnsiTheme="minorHAnsi" w:cstheme="minorHAnsi"/>
        </w:rPr>
        <w:t>u destinaciju, a koje doprinose sljedećim ciljevima:</w:t>
      </w:r>
    </w:p>
    <w:p w14:paraId="1A9688DA" w14:textId="77777777" w:rsidR="00FE0A33" w:rsidRPr="0012248F" w:rsidRDefault="00FE0A33" w:rsidP="00F16BF9">
      <w:pPr>
        <w:jc w:val="both"/>
        <w:rPr>
          <w:rFonts w:asciiTheme="minorHAnsi" w:hAnsiTheme="minorHAnsi" w:cstheme="minorHAnsi"/>
        </w:rPr>
      </w:pPr>
    </w:p>
    <w:p w14:paraId="1C0CDDFA" w14:textId="77777777" w:rsidR="00F16BF9" w:rsidRPr="0012248F" w:rsidRDefault="00FE0A33" w:rsidP="00FE0A33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2248F">
        <w:rPr>
          <w:rFonts w:asciiTheme="minorHAnsi" w:hAnsiTheme="minorHAnsi" w:cstheme="minorHAnsi"/>
        </w:rPr>
        <w:t>privlačenju lokalnog stanovništa, domaćih i stranih  turista u staru gradsku jezgru Šibenika;</w:t>
      </w:r>
    </w:p>
    <w:p w14:paraId="34AC7DF0" w14:textId="77777777" w:rsidR="00F16BF9" w:rsidRPr="00CC376E" w:rsidRDefault="00F16BF9" w:rsidP="00F16BF9">
      <w:pPr>
        <w:pStyle w:val="Odlomakpopisa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razvoju turizma</w:t>
      </w:r>
      <w:r w:rsidR="001338EC">
        <w:rPr>
          <w:rFonts w:asciiTheme="minorHAnsi" w:hAnsiTheme="minorHAnsi" w:cstheme="minorHAnsi"/>
        </w:rPr>
        <w:t xml:space="preserve"> </w:t>
      </w:r>
      <w:r w:rsidRPr="00CC376E">
        <w:rPr>
          <w:rFonts w:asciiTheme="minorHAnsi" w:hAnsiTheme="minorHAnsi" w:cstheme="minorHAnsi"/>
        </w:rPr>
        <w:t xml:space="preserve">te </w:t>
      </w:r>
      <w:r w:rsidR="001338EC">
        <w:rPr>
          <w:rFonts w:asciiTheme="minorHAnsi" w:hAnsiTheme="minorHAnsi" w:cstheme="minorHAnsi"/>
        </w:rPr>
        <w:t>valorizacij</w:t>
      </w:r>
      <w:r w:rsidR="006D1029">
        <w:rPr>
          <w:rFonts w:asciiTheme="minorHAnsi" w:hAnsiTheme="minorHAnsi" w:cstheme="minorHAnsi"/>
        </w:rPr>
        <w:t>i</w:t>
      </w:r>
      <w:r w:rsidR="001338EC">
        <w:rPr>
          <w:rFonts w:asciiTheme="minorHAnsi" w:hAnsiTheme="minorHAnsi" w:cstheme="minorHAnsi"/>
        </w:rPr>
        <w:t xml:space="preserve"> </w:t>
      </w:r>
      <w:r w:rsidRPr="00CC376E">
        <w:rPr>
          <w:rFonts w:asciiTheme="minorHAnsi" w:hAnsiTheme="minorHAnsi" w:cstheme="minorHAnsi"/>
        </w:rPr>
        <w:t>kulturn</w:t>
      </w:r>
      <w:r w:rsidR="001338EC">
        <w:rPr>
          <w:rFonts w:asciiTheme="minorHAnsi" w:hAnsiTheme="minorHAnsi" w:cstheme="minorHAnsi"/>
        </w:rPr>
        <w:t>o-</w:t>
      </w:r>
      <w:r w:rsidRPr="00CC376E">
        <w:rPr>
          <w:rFonts w:asciiTheme="minorHAnsi" w:hAnsiTheme="minorHAnsi" w:cstheme="minorHAnsi"/>
        </w:rPr>
        <w:t>povijesne baštine</w:t>
      </w:r>
      <w:r w:rsidR="001338EC">
        <w:rPr>
          <w:rFonts w:asciiTheme="minorHAnsi" w:hAnsiTheme="minorHAnsi" w:cstheme="minorHAnsi"/>
        </w:rPr>
        <w:t>;</w:t>
      </w:r>
    </w:p>
    <w:p w14:paraId="586829EA" w14:textId="77777777" w:rsidR="00F16BF9" w:rsidRPr="00CC376E" w:rsidRDefault="00F16BF9" w:rsidP="00F16BF9">
      <w:pPr>
        <w:pStyle w:val="Odlomakpopisa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podizanju kvalitete i </w:t>
      </w:r>
      <w:r w:rsidRPr="009B0941">
        <w:rPr>
          <w:rFonts w:asciiTheme="minorHAnsi" w:hAnsiTheme="minorHAnsi" w:cstheme="minorHAnsi"/>
        </w:rPr>
        <w:t xml:space="preserve">količine </w:t>
      </w:r>
      <w:r w:rsidR="001338EC" w:rsidRPr="009B0941">
        <w:rPr>
          <w:rFonts w:asciiTheme="minorHAnsi" w:hAnsiTheme="minorHAnsi" w:cstheme="minorHAnsi"/>
        </w:rPr>
        <w:t xml:space="preserve">kulturne i </w:t>
      </w:r>
      <w:r w:rsidRPr="009B0941">
        <w:rPr>
          <w:rFonts w:asciiTheme="minorHAnsi" w:hAnsiTheme="minorHAnsi" w:cstheme="minorHAnsi"/>
        </w:rPr>
        <w:t>turističke</w:t>
      </w:r>
      <w:r w:rsidRPr="00CC376E">
        <w:rPr>
          <w:rFonts w:asciiTheme="minorHAnsi" w:hAnsiTheme="minorHAnsi" w:cstheme="minorHAnsi"/>
        </w:rPr>
        <w:t xml:space="preserve"> ponude</w:t>
      </w:r>
      <w:r w:rsidR="001338EC">
        <w:rPr>
          <w:rFonts w:asciiTheme="minorHAnsi" w:hAnsiTheme="minorHAnsi" w:cstheme="minorHAnsi"/>
        </w:rPr>
        <w:t>;</w:t>
      </w:r>
    </w:p>
    <w:p w14:paraId="2F1CEC05" w14:textId="77777777" w:rsidR="00F16BF9" w:rsidRPr="00CC376E" w:rsidRDefault="00F16BF9" w:rsidP="00F16BF9">
      <w:pPr>
        <w:pStyle w:val="Odlomakpopisa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razvoju sadržaja koji omogućuju poboljšanje kvalitete</w:t>
      </w:r>
      <w:r w:rsidR="006D1029" w:rsidRPr="006D1029">
        <w:rPr>
          <w:rFonts w:asciiTheme="minorHAnsi" w:hAnsiTheme="minorHAnsi" w:cstheme="minorHAnsi"/>
        </w:rPr>
        <w:t xml:space="preserve"> </w:t>
      </w:r>
      <w:r w:rsidR="006D1029" w:rsidRPr="00CC376E">
        <w:rPr>
          <w:rFonts w:asciiTheme="minorHAnsi" w:hAnsiTheme="minorHAnsi" w:cstheme="minorHAnsi"/>
        </w:rPr>
        <w:t>turističke sezone</w:t>
      </w:r>
      <w:r w:rsidRPr="00CC376E">
        <w:rPr>
          <w:rFonts w:asciiTheme="minorHAnsi" w:hAnsiTheme="minorHAnsi" w:cstheme="minorHAnsi"/>
        </w:rPr>
        <w:t xml:space="preserve"> i </w:t>
      </w:r>
      <w:r w:rsidR="006D1029">
        <w:rPr>
          <w:rFonts w:asciiTheme="minorHAnsi" w:hAnsiTheme="minorHAnsi" w:cstheme="minorHAnsi"/>
        </w:rPr>
        <w:t xml:space="preserve">njezino </w:t>
      </w:r>
      <w:r w:rsidRPr="00CC376E">
        <w:rPr>
          <w:rFonts w:asciiTheme="minorHAnsi" w:hAnsiTheme="minorHAnsi" w:cstheme="minorHAnsi"/>
        </w:rPr>
        <w:t>produženje</w:t>
      </w:r>
      <w:r w:rsidR="001338EC">
        <w:rPr>
          <w:rFonts w:asciiTheme="minorHAnsi" w:hAnsiTheme="minorHAnsi" w:cstheme="minorHAnsi"/>
        </w:rPr>
        <w:t>;</w:t>
      </w:r>
    </w:p>
    <w:p w14:paraId="039758E2" w14:textId="77777777" w:rsidR="00F16BF9" w:rsidRPr="00B86609" w:rsidRDefault="00F16BF9" w:rsidP="00F16BF9">
      <w:pPr>
        <w:pStyle w:val="Odlomakpopisa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B86609">
        <w:rPr>
          <w:rFonts w:asciiTheme="minorHAnsi" w:hAnsiTheme="minorHAnsi" w:cstheme="minorHAnsi"/>
        </w:rPr>
        <w:t>promocij</w:t>
      </w:r>
      <w:r w:rsidR="001338EC">
        <w:rPr>
          <w:rFonts w:asciiTheme="minorHAnsi" w:hAnsiTheme="minorHAnsi" w:cstheme="minorHAnsi"/>
        </w:rPr>
        <w:t>i</w:t>
      </w:r>
      <w:r w:rsidRPr="00B86609">
        <w:rPr>
          <w:rFonts w:asciiTheme="minorHAnsi" w:hAnsiTheme="minorHAnsi" w:cstheme="minorHAnsi"/>
        </w:rPr>
        <w:t xml:space="preserve"> grada </w:t>
      </w:r>
      <w:r w:rsidRPr="009B0941">
        <w:rPr>
          <w:rFonts w:asciiTheme="minorHAnsi" w:hAnsiTheme="minorHAnsi" w:cstheme="minorHAnsi"/>
        </w:rPr>
        <w:t>Šibenika</w:t>
      </w:r>
      <w:r w:rsidR="006D1029">
        <w:rPr>
          <w:rFonts w:asciiTheme="minorHAnsi" w:hAnsiTheme="minorHAnsi" w:cstheme="minorHAnsi"/>
        </w:rPr>
        <w:t xml:space="preserve">, a </w:t>
      </w:r>
      <w:r w:rsidR="00DD2A21" w:rsidRPr="009B0941">
        <w:rPr>
          <w:rFonts w:asciiTheme="minorHAnsi" w:hAnsiTheme="minorHAnsi" w:cstheme="minorHAnsi"/>
        </w:rPr>
        <w:t>posebno stare gradske jezgre</w:t>
      </w:r>
      <w:r w:rsidRPr="009B0941">
        <w:rPr>
          <w:rFonts w:asciiTheme="minorHAnsi" w:hAnsiTheme="minorHAnsi" w:cstheme="minorHAnsi"/>
        </w:rPr>
        <w:t xml:space="preserve"> u zemlji</w:t>
      </w:r>
      <w:r w:rsidRPr="00B86609">
        <w:rPr>
          <w:rFonts w:asciiTheme="minorHAnsi" w:hAnsiTheme="minorHAnsi" w:cstheme="minorHAnsi"/>
        </w:rPr>
        <w:t xml:space="preserve"> i inozemstvu</w:t>
      </w:r>
      <w:r w:rsidR="001338EC">
        <w:rPr>
          <w:rFonts w:asciiTheme="minorHAnsi" w:hAnsiTheme="minorHAnsi" w:cstheme="minorHAnsi"/>
        </w:rPr>
        <w:t>;</w:t>
      </w:r>
    </w:p>
    <w:p w14:paraId="60397A24" w14:textId="77777777" w:rsidR="00F16BF9" w:rsidRDefault="00F16BF9" w:rsidP="00F16BF9">
      <w:pPr>
        <w:pStyle w:val="Odlomakpopisa"/>
        <w:numPr>
          <w:ilvl w:val="0"/>
          <w:numId w:val="4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stvaranju prepoznatljivog imidža turizma grada Šibenika.</w:t>
      </w:r>
    </w:p>
    <w:p w14:paraId="180F9F15" w14:textId="77777777" w:rsidR="00B86609" w:rsidRPr="00CC376E" w:rsidRDefault="00B86609" w:rsidP="00B86609">
      <w:pPr>
        <w:pStyle w:val="Odlomakpopisa"/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</w:p>
    <w:p w14:paraId="585C01B8" w14:textId="77777777" w:rsidR="00B86609" w:rsidRDefault="00B86609" w:rsidP="009B0941">
      <w:pPr>
        <w:jc w:val="both"/>
        <w:rPr>
          <w:rFonts w:asciiTheme="minorHAnsi" w:hAnsiTheme="minorHAnsi" w:cstheme="minorHAnsi"/>
          <w:b/>
        </w:rPr>
      </w:pPr>
      <w:r w:rsidRPr="00B86609">
        <w:rPr>
          <w:rFonts w:asciiTheme="minorHAnsi" w:hAnsiTheme="minorHAnsi" w:cstheme="minorHAnsi"/>
          <w:b/>
        </w:rPr>
        <w:t>Jav</w:t>
      </w:r>
      <w:r>
        <w:rPr>
          <w:rFonts w:asciiTheme="minorHAnsi" w:hAnsiTheme="minorHAnsi" w:cstheme="minorHAnsi"/>
          <w:b/>
        </w:rPr>
        <w:t>n</w:t>
      </w:r>
      <w:r w:rsidRPr="00B86609">
        <w:rPr>
          <w:rFonts w:asciiTheme="minorHAnsi" w:hAnsiTheme="minorHAnsi" w:cstheme="minorHAnsi"/>
          <w:b/>
        </w:rPr>
        <w:t xml:space="preserve">i poziv </w:t>
      </w:r>
      <w:r>
        <w:rPr>
          <w:rFonts w:asciiTheme="minorHAnsi" w:hAnsiTheme="minorHAnsi" w:cstheme="minorHAnsi"/>
          <w:b/>
        </w:rPr>
        <w:t xml:space="preserve">za dodjelu potpora iz programa </w:t>
      </w:r>
      <w:r w:rsidRPr="00CC376E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 xml:space="preserve">IDEMO DO GRADA“ </w:t>
      </w:r>
      <w:r w:rsidRPr="00B86609">
        <w:rPr>
          <w:rFonts w:asciiTheme="minorHAnsi" w:hAnsiTheme="minorHAnsi" w:cstheme="minorHAnsi"/>
          <w:b/>
        </w:rPr>
        <w:t xml:space="preserve">se odnosi </w:t>
      </w:r>
      <w:r>
        <w:rPr>
          <w:rFonts w:asciiTheme="minorHAnsi" w:hAnsiTheme="minorHAnsi" w:cstheme="minorHAnsi"/>
          <w:b/>
        </w:rPr>
        <w:t xml:space="preserve">isključivo </w:t>
      </w:r>
      <w:r w:rsidRPr="00B86609">
        <w:rPr>
          <w:rFonts w:asciiTheme="minorHAnsi" w:hAnsiTheme="minorHAnsi" w:cstheme="minorHAnsi"/>
          <w:b/>
        </w:rPr>
        <w:t>na manifestacije u predsezon</w:t>
      </w:r>
      <w:r w:rsidR="001338EC">
        <w:rPr>
          <w:rFonts w:asciiTheme="minorHAnsi" w:hAnsiTheme="minorHAnsi" w:cstheme="minorHAnsi"/>
          <w:b/>
        </w:rPr>
        <w:t xml:space="preserve">i, odnosno </w:t>
      </w:r>
      <w:r w:rsidRPr="00B86609">
        <w:rPr>
          <w:rFonts w:asciiTheme="minorHAnsi" w:hAnsiTheme="minorHAnsi" w:cstheme="minorHAnsi"/>
          <w:b/>
        </w:rPr>
        <w:t xml:space="preserve">u </w:t>
      </w:r>
      <w:r w:rsidRPr="0012248F">
        <w:rPr>
          <w:rFonts w:asciiTheme="minorHAnsi" w:hAnsiTheme="minorHAnsi" w:cstheme="minorHAnsi"/>
          <w:b/>
        </w:rPr>
        <w:t>mjesec</w:t>
      </w:r>
      <w:r w:rsidR="001338EC" w:rsidRPr="0012248F">
        <w:rPr>
          <w:rFonts w:asciiTheme="minorHAnsi" w:hAnsiTheme="minorHAnsi" w:cstheme="minorHAnsi"/>
          <w:b/>
        </w:rPr>
        <w:t>u</w:t>
      </w:r>
      <w:r w:rsidRPr="0012248F">
        <w:rPr>
          <w:rFonts w:asciiTheme="minorHAnsi" w:hAnsiTheme="minorHAnsi" w:cstheme="minorHAnsi"/>
          <w:b/>
        </w:rPr>
        <w:t xml:space="preserve"> </w:t>
      </w:r>
      <w:r w:rsidR="00FE0A33" w:rsidRPr="0012248F">
        <w:rPr>
          <w:rFonts w:asciiTheme="minorHAnsi" w:hAnsiTheme="minorHAnsi" w:cstheme="minorHAnsi"/>
          <w:b/>
        </w:rPr>
        <w:t xml:space="preserve">veljači, </w:t>
      </w:r>
      <w:r w:rsidRPr="0012248F">
        <w:rPr>
          <w:rFonts w:asciiTheme="minorHAnsi" w:hAnsiTheme="minorHAnsi" w:cstheme="minorHAnsi"/>
          <w:b/>
        </w:rPr>
        <w:t>ožujku</w:t>
      </w:r>
      <w:r w:rsidRPr="00B86609">
        <w:rPr>
          <w:rFonts w:asciiTheme="minorHAnsi" w:hAnsiTheme="minorHAnsi" w:cstheme="minorHAnsi"/>
          <w:b/>
        </w:rPr>
        <w:t>, travnju</w:t>
      </w:r>
      <w:r>
        <w:rPr>
          <w:rFonts w:asciiTheme="minorHAnsi" w:hAnsiTheme="minorHAnsi" w:cstheme="minorHAnsi"/>
          <w:b/>
        </w:rPr>
        <w:t xml:space="preserve"> i</w:t>
      </w:r>
      <w:r w:rsidRPr="00B86609">
        <w:rPr>
          <w:rFonts w:asciiTheme="minorHAnsi" w:hAnsiTheme="minorHAnsi" w:cstheme="minorHAnsi"/>
          <w:b/>
        </w:rPr>
        <w:t xml:space="preserve"> svibnju te podsezoni</w:t>
      </w:r>
      <w:r w:rsidR="001338EC">
        <w:rPr>
          <w:rFonts w:asciiTheme="minorHAnsi" w:hAnsiTheme="minorHAnsi" w:cstheme="minorHAnsi"/>
          <w:b/>
        </w:rPr>
        <w:t xml:space="preserve">, odnosno </w:t>
      </w:r>
      <w:r w:rsidRPr="00B86609">
        <w:rPr>
          <w:rFonts w:asciiTheme="minorHAnsi" w:hAnsiTheme="minorHAnsi" w:cstheme="minorHAnsi"/>
          <w:b/>
        </w:rPr>
        <w:t>u mjesec</w:t>
      </w:r>
      <w:r w:rsidR="001338EC">
        <w:rPr>
          <w:rFonts w:asciiTheme="minorHAnsi" w:hAnsiTheme="minorHAnsi" w:cstheme="minorHAnsi"/>
          <w:b/>
        </w:rPr>
        <w:t>u</w:t>
      </w:r>
      <w:r w:rsidRPr="00B86609">
        <w:rPr>
          <w:rFonts w:asciiTheme="minorHAnsi" w:hAnsiTheme="minorHAnsi" w:cstheme="minorHAnsi"/>
          <w:b/>
        </w:rPr>
        <w:t xml:space="preserve"> listopadu i studenom.</w:t>
      </w:r>
    </w:p>
    <w:p w14:paraId="5CBADE83" w14:textId="1B311A58" w:rsidR="00B86609" w:rsidRDefault="00B86609" w:rsidP="009B094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Javni poziv se odnosi na manifestacije koje će se održati isključivo na području stare gradske jezgre Šibenika kao definirane </w:t>
      </w:r>
      <w:r w:rsidR="00E11E2E">
        <w:rPr>
          <w:rFonts w:asciiTheme="minorHAnsi" w:hAnsiTheme="minorHAnsi" w:cstheme="minorHAnsi"/>
          <w:b/>
        </w:rPr>
        <w:t>kulturno</w:t>
      </w:r>
      <w:r w:rsidR="001338EC">
        <w:rPr>
          <w:rFonts w:asciiTheme="minorHAnsi" w:hAnsiTheme="minorHAnsi" w:cstheme="minorHAnsi"/>
          <w:b/>
        </w:rPr>
        <w:t>-</w:t>
      </w:r>
      <w:r w:rsidR="00E11E2E">
        <w:rPr>
          <w:rFonts w:asciiTheme="minorHAnsi" w:hAnsiTheme="minorHAnsi" w:cstheme="minorHAnsi"/>
          <w:b/>
        </w:rPr>
        <w:t xml:space="preserve">povijesne </w:t>
      </w:r>
      <w:r>
        <w:rPr>
          <w:rFonts w:asciiTheme="minorHAnsi" w:hAnsiTheme="minorHAnsi" w:cstheme="minorHAnsi"/>
          <w:b/>
        </w:rPr>
        <w:t>cjeline</w:t>
      </w:r>
      <w:r w:rsidR="00E11E2E">
        <w:rPr>
          <w:rFonts w:asciiTheme="minorHAnsi" w:hAnsiTheme="minorHAnsi" w:cstheme="minorHAnsi"/>
          <w:b/>
        </w:rPr>
        <w:t>.</w:t>
      </w:r>
    </w:p>
    <w:p w14:paraId="45CC6242" w14:textId="77777777" w:rsidR="00DC3965" w:rsidRDefault="00DC3965" w:rsidP="009B0941">
      <w:pPr>
        <w:jc w:val="both"/>
        <w:rPr>
          <w:rFonts w:asciiTheme="minorHAnsi" w:hAnsiTheme="minorHAnsi" w:cstheme="minorHAnsi"/>
          <w:b/>
        </w:rPr>
      </w:pPr>
    </w:p>
    <w:p w14:paraId="4A522CD8" w14:textId="31255F79" w:rsidR="00DC3965" w:rsidRDefault="00DC3965" w:rsidP="00DC396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Proračunska sredstva po ovom javnom pozivu iznose </w:t>
      </w:r>
      <w:r>
        <w:rPr>
          <w:rFonts w:asciiTheme="minorHAnsi" w:hAnsiTheme="minorHAnsi" w:cstheme="minorHAnsi"/>
          <w:b/>
        </w:rPr>
        <w:t>200</w:t>
      </w:r>
      <w:r>
        <w:rPr>
          <w:rFonts w:asciiTheme="minorHAnsi" w:hAnsiTheme="minorHAnsi" w:cstheme="minorHAnsi"/>
          <w:b/>
        </w:rPr>
        <w:t>.000 Kn a osigurana su od strane Grada Šibenika i TZ grada Šibenika</w:t>
      </w:r>
    </w:p>
    <w:p w14:paraId="4D8F2ED6" w14:textId="77777777" w:rsidR="00DC3965" w:rsidRDefault="00DC3965" w:rsidP="00DC3965">
      <w:pPr>
        <w:jc w:val="both"/>
        <w:rPr>
          <w:rFonts w:asciiTheme="minorHAnsi" w:hAnsiTheme="minorHAnsi" w:cstheme="minorHAnsi"/>
        </w:rPr>
      </w:pPr>
    </w:p>
    <w:p w14:paraId="306B17E2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Sredstva potpore odobrit će se za organizaciju i realizaciju:</w:t>
      </w:r>
    </w:p>
    <w:p w14:paraId="177FFC64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24024027" w14:textId="77777777" w:rsidR="00F16BF9" w:rsidRDefault="00F16BF9" w:rsidP="00F16BF9">
      <w:pPr>
        <w:pStyle w:val="Odlomakpopisa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Kulturn</w:t>
      </w:r>
      <w:r w:rsidR="005B1E10">
        <w:rPr>
          <w:rFonts w:asciiTheme="minorHAnsi" w:hAnsiTheme="minorHAnsi" w:cstheme="minorHAnsi"/>
        </w:rPr>
        <w:t>o</w:t>
      </w:r>
      <w:r w:rsidR="001338EC">
        <w:rPr>
          <w:rFonts w:asciiTheme="minorHAnsi" w:hAnsiTheme="minorHAnsi" w:cstheme="minorHAnsi"/>
        </w:rPr>
        <w:t>-</w:t>
      </w:r>
      <w:r w:rsidR="005B1E10">
        <w:rPr>
          <w:rFonts w:asciiTheme="minorHAnsi" w:hAnsiTheme="minorHAnsi" w:cstheme="minorHAnsi"/>
        </w:rPr>
        <w:t xml:space="preserve">zabavnih </w:t>
      </w:r>
      <w:r w:rsidRPr="00CC376E">
        <w:rPr>
          <w:rFonts w:asciiTheme="minorHAnsi" w:hAnsiTheme="minorHAnsi" w:cstheme="minorHAnsi"/>
        </w:rPr>
        <w:t xml:space="preserve"> manifestacija</w:t>
      </w:r>
      <w:r w:rsidR="001338EC">
        <w:rPr>
          <w:rFonts w:asciiTheme="minorHAnsi" w:hAnsiTheme="minorHAnsi" w:cstheme="minorHAnsi"/>
        </w:rPr>
        <w:t>;</w:t>
      </w:r>
    </w:p>
    <w:p w14:paraId="0563D803" w14:textId="77777777" w:rsidR="001338EC" w:rsidRPr="009B0941" w:rsidRDefault="001338EC" w:rsidP="00F16BF9">
      <w:pPr>
        <w:pStyle w:val="Odlomakpopisa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Edukativnih manifestacija;</w:t>
      </w:r>
    </w:p>
    <w:p w14:paraId="62629546" w14:textId="77777777" w:rsidR="00F16BF9" w:rsidRDefault="00F16BF9" w:rsidP="00F16BF9">
      <w:pPr>
        <w:pStyle w:val="Odlomakpopisa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Eno-gastronomskih manifestacija</w:t>
      </w:r>
      <w:r w:rsidR="00FE0A33">
        <w:rPr>
          <w:rFonts w:asciiTheme="minorHAnsi" w:hAnsiTheme="minorHAnsi" w:cstheme="minorHAnsi"/>
        </w:rPr>
        <w:t xml:space="preserve">; </w:t>
      </w:r>
    </w:p>
    <w:p w14:paraId="7B058261" w14:textId="77777777" w:rsidR="00FE0A33" w:rsidRPr="0012248F" w:rsidRDefault="00FE0A33" w:rsidP="00F16BF9">
      <w:pPr>
        <w:pStyle w:val="Odlomakpopisa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12248F">
        <w:rPr>
          <w:rFonts w:asciiTheme="minorHAnsi" w:hAnsiTheme="minorHAnsi" w:cstheme="minorHAnsi"/>
        </w:rPr>
        <w:t xml:space="preserve">Sportsko-rekreativnih manifestacija. </w:t>
      </w:r>
    </w:p>
    <w:p w14:paraId="53673EBC" w14:textId="77777777" w:rsidR="00F16BF9" w:rsidRPr="00B86609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  <w:b/>
        </w:rPr>
        <w:lastRenderedPageBreak/>
        <w:t>II. Namjena sredstava</w:t>
      </w:r>
    </w:p>
    <w:p w14:paraId="3ADE9175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077F0335" w14:textId="77777777" w:rsidR="00F16BF9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Bespovratna sredstva potpore mogu se dodijeliti i koristiti isključivo za manifestacije koje se održavaju u 20</w:t>
      </w:r>
      <w:r w:rsidR="00FE0A33">
        <w:rPr>
          <w:rFonts w:asciiTheme="minorHAnsi" w:hAnsiTheme="minorHAnsi" w:cstheme="minorHAnsi"/>
        </w:rPr>
        <w:t>20</w:t>
      </w:r>
      <w:r w:rsidRPr="00CC376E">
        <w:rPr>
          <w:rFonts w:asciiTheme="minorHAnsi" w:hAnsiTheme="minorHAnsi" w:cstheme="minorHAnsi"/>
        </w:rPr>
        <w:t>. godini. Sredstva su namijenjena za sufinanciranje troškova nabave roba i usluga za neposrednu realizaciju manifestacija i to:</w:t>
      </w:r>
    </w:p>
    <w:p w14:paraId="2EAAC998" w14:textId="77777777" w:rsidR="00FE0A33" w:rsidRPr="00CC376E" w:rsidRDefault="00FE0A33" w:rsidP="00F16BF9">
      <w:pPr>
        <w:jc w:val="both"/>
        <w:rPr>
          <w:rFonts w:asciiTheme="minorHAnsi" w:hAnsiTheme="minorHAnsi" w:cstheme="minorHAnsi"/>
        </w:rPr>
      </w:pPr>
    </w:p>
    <w:p w14:paraId="69048EAE" w14:textId="77777777" w:rsidR="00F16BF9" w:rsidRPr="00CC376E" w:rsidRDefault="00FE0A33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S</w:t>
      </w:r>
      <w:r w:rsidR="00F16BF9" w:rsidRPr="00CC376E">
        <w:rPr>
          <w:rFonts w:asciiTheme="minorHAnsi" w:hAnsiTheme="minorHAnsi" w:cstheme="minorHAnsi"/>
        </w:rPr>
        <w:t>ufinanciranje</w:t>
      </w:r>
      <w:r>
        <w:rPr>
          <w:rFonts w:asciiTheme="minorHAnsi" w:hAnsiTheme="minorHAnsi" w:cstheme="minorHAnsi"/>
        </w:rPr>
        <w:t xml:space="preserve"> </w:t>
      </w:r>
      <w:r w:rsidR="00F16BF9" w:rsidRPr="00CC376E">
        <w:rPr>
          <w:rFonts w:asciiTheme="minorHAnsi" w:hAnsiTheme="minorHAnsi" w:cstheme="minorHAnsi"/>
        </w:rPr>
        <w:t>održavanja manifestacije (troškovi glazbenika</w:t>
      </w:r>
      <w:r>
        <w:rPr>
          <w:rFonts w:asciiTheme="minorHAnsi" w:hAnsiTheme="minorHAnsi" w:cstheme="minorHAnsi"/>
        </w:rPr>
        <w:t xml:space="preserve">/izvođača/govornika/moderatora/sudionika </w:t>
      </w:r>
      <w:r w:rsidR="00F16BF9" w:rsidRPr="00CC376E">
        <w:rPr>
          <w:rFonts w:asciiTheme="minorHAnsi" w:hAnsiTheme="minorHAnsi" w:cstheme="minorHAnsi"/>
        </w:rPr>
        <w:t>, troškovi tehni</w:t>
      </w:r>
      <w:r>
        <w:rPr>
          <w:rFonts w:asciiTheme="minorHAnsi" w:hAnsiTheme="minorHAnsi" w:cstheme="minorHAnsi"/>
        </w:rPr>
        <w:t>čke produkcije i realizacije</w:t>
      </w:r>
      <w:r w:rsidR="00F16BF9" w:rsidRPr="00CC376E">
        <w:rPr>
          <w:rFonts w:asciiTheme="minorHAnsi" w:hAnsiTheme="minorHAnsi" w:cstheme="minorHAnsi"/>
        </w:rPr>
        <w:t>, troškovi promocije manifestacije, troškovi učesnika u manifestaciji, ostali troškovi),</w:t>
      </w:r>
    </w:p>
    <w:p w14:paraId="6EE28778" w14:textId="77777777" w:rsidR="00F16BF9" w:rsidRPr="00CC376E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izrada promotivnih brošura i promocija manifestacije,</w:t>
      </w:r>
    </w:p>
    <w:p w14:paraId="0373F3C5" w14:textId="77777777" w:rsidR="00F16BF9" w:rsidRPr="00CC376E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nabava radnog/potrošnog materijala vezanog za organizaciju manifestacije,</w:t>
      </w:r>
    </w:p>
    <w:p w14:paraId="125B72B5" w14:textId="77777777" w:rsidR="00F16BF9" w:rsidRPr="00E31B50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najam prostora za održavanje manifestacije,</w:t>
      </w:r>
    </w:p>
    <w:p w14:paraId="594C4EB0" w14:textId="77777777" w:rsidR="00F16BF9" w:rsidRPr="00CC376E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troškovi smještaja, te putni troškovi izvođača i vanjskih suradnika, temeljem ugovora,</w:t>
      </w:r>
    </w:p>
    <w:p w14:paraId="5F7393F9" w14:textId="77777777" w:rsidR="00F16BF9" w:rsidRPr="00CC376E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druge potrebe u svrhu održavanja manifestacije.</w:t>
      </w:r>
    </w:p>
    <w:p w14:paraId="70008FB8" w14:textId="77777777" w:rsidR="00F16BF9" w:rsidRPr="00CC376E" w:rsidRDefault="00F16BF9" w:rsidP="00F16BF9">
      <w:pPr>
        <w:pStyle w:val="Odlomakpopisa"/>
        <w:ind w:left="851"/>
        <w:jc w:val="both"/>
        <w:rPr>
          <w:rFonts w:asciiTheme="minorHAnsi" w:hAnsiTheme="minorHAnsi" w:cstheme="minorHAnsi"/>
        </w:rPr>
      </w:pPr>
    </w:p>
    <w:p w14:paraId="609684FF" w14:textId="77777777" w:rsidR="00F16BF9" w:rsidRPr="00FE0A33" w:rsidRDefault="00F16BF9" w:rsidP="00FE0A33">
      <w:pPr>
        <w:jc w:val="both"/>
        <w:rPr>
          <w:rFonts w:asciiTheme="minorHAnsi" w:hAnsiTheme="minorHAnsi" w:cstheme="minorHAnsi"/>
        </w:rPr>
      </w:pPr>
      <w:r w:rsidRPr="00FE0A33">
        <w:rPr>
          <w:rFonts w:asciiTheme="minorHAnsi" w:hAnsiTheme="minorHAnsi" w:cstheme="minorHAnsi"/>
        </w:rPr>
        <w:t xml:space="preserve">Bespovratna sredstva potpore </w:t>
      </w:r>
      <w:r w:rsidRPr="00FE0A33">
        <w:rPr>
          <w:rFonts w:asciiTheme="minorHAnsi" w:hAnsiTheme="minorHAnsi" w:cstheme="minorHAnsi"/>
          <w:b/>
        </w:rPr>
        <w:t>ne mogu</w:t>
      </w:r>
      <w:r w:rsidRPr="00FE0A33">
        <w:rPr>
          <w:rFonts w:asciiTheme="minorHAnsi" w:hAnsiTheme="minorHAnsi" w:cstheme="minorHAnsi"/>
        </w:rPr>
        <w:t xml:space="preserve"> se dodijeliti i koristiti za:</w:t>
      </w:r>
    </w:p>
    <w:p w14:paraId="09790DEC" w14:textId="77777777" w:rsidR="00F16BF9" w:rsidRPr="00CC376E" w:rsidRDefault="00F16BF9" w:rsidP="00F16BF9">
      <w:pPr>
        <w:pStyle w:val="Odlomakpopisa"/>
        <w:ind w:left="851"/>
        <w:jc w:val="both"/>
        <w:rPr>
          <w:rFonts w:asciiTheme="minorHAnsi" w:hAnsiTheme="minorHAnsi" w:cstheme="minorHAnsi"/>
        </w:rPr>
      </w:pPr>
    </w:p>
    <w:p w14:paraId="0417BDB3" w14:textId="77777777" w:rsidR="00F16BF9" w:rsidRPr="00CC376E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kupnju nekretnina (objekata i zemljišta), te prijevoznih sredstava,</w:t>
      </w:r>
    </w:p>
    <w:p w14:paraId="1DD540E4" w14:textId="77777777" w:rsidR="00F16BF9" w:rsidRPr="00CC376E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troškove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14:paraId="19271B89" w14:textId="77777777" w:rsidR="00F16BF9" w:rsidRPr="00FE0A33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FE0A33">
        <w:rPr>
          <w:rFonts w:asciiTheme="minorHAnsi" w:hAnsiTheme="minorHAnsi" w:cstheme="minorHAnsi"/>
        </w:rPr>
        <w:t>izradu studija, elaborata, projektne i druge dokumentacije,</w:t>
      </w:r>
    </w:p>
    <w:p w14:paraId="0C580CCC" w14:textId="77777777" w:rsidR="00F16BF9" w:rsidRPr="00FE0A33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FE0A33">
        <w:rPr>
          <w:rFonts w:asciiTheme="minorHAnsi" w:hAnsiTheme="minorHAnsi" w:cstheme="minorHAnsi"/>
        </w:rPr>
        <w:t xml:space="preserve">manifestacije koje se isključivo odnose na jednokratno održavanje kao </w:t>
      </w:r>
      <w:r w:rsidR="00FE0A33">
        <w:rPr>
          <w:rFonts w:asciiTheme="minorHAnsi" w:hAnsiTheme="minorHAnsi" w:cstheme="minorHAnsi"/>
        </w:rPr>
        <w:t>što su</w:t>
      </w:r>
      <w:r w:rsidRPr="00FE0A33">
        <w:rPr>
          <w:rFonts w:asciiTheme="minorHAnsi" w:hAnsiTheme="minorHAnsi" w:cstheme="minorHAnsi"/>
        </w:rPr>
        <w:t xml:space="preserve"> okrugli stolovi, seminari, proslave obljetnica, izleti i hodočašća.</w:t>
      </w:r>
    </w:p>
    <w:p w14:paraId="28EFA02A" w14:textId="77777777" w:rsidR="00F16BF9" w:rsidRPr="00FE0A33" w:rsidRDefault="00F16BF9" w:rsidP="00F16BF9">
      <w:pPr>
        <w:pStyle w:val="Odlomakpopisa"/>
        <w:numPr>
          <w:ilvl w:val="0"/>
          <w:numId w:val="6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FE0A33">
        <w:rPr>
          <w:rFonts w:asciiTheme="minorHAnsi" w:hAnsiTheme="minorHAnsi" w:cstheme="minorHAnsi"/>
        </w:rPr>
        <w:t>sve druge troškove koji nisu vezani za realizaciju kandidirane manifestacije.</w:t>
      </w:r>
    </w:p>
    <w:p w14:paraId="0BE02BA0" w14:textId="77777777" w:rsidR="00F16BF9" w:rsidRPr="00FE0A33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51109FAD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III. Korisnici sredstava</w:t>
      </w:r>
    </w:p>
    <w:p w14:paraId="05CA9827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483BBDA6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Za sredstva potpore mogu se kandidirati pravne i fizičke osobe (dalje u tekstu: Organizator) i to: </w:t>
      </w:r>
    </w:p>
    <w:p w14:paraId="36E76CF6" w14:textId="77777777" w:rsidR="00F16BF9" w:rsidRPr="00CC376E" w:rsidRDefault="00F16BF9" w:rsidP="00F16BF9">
      <w:pPr>
        <w:pStyle w:val="Odlomakpopisa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Trgovačka društva</w:t>
      </w:r>
    </w:p>
    <w:p w14:paraId="674BE32B" w14:textId="77777777" w:rsidR="00F16BF9" w:rsidRDefault="00F16BF9" w:rsidP="00F16BF9">
      <w:pPr>
        <w:pStyle w:val="Odlomakpopisa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Obrti</w:t>
      </w:r>
    </w:p>
    <w:p w14:paraId="6556E599" w14:textId="77777777" w:rsidR="00F16BF9" w:rsidRPr="00CC376E" w:rsidRDefault="00F16BF9" w:rsidP="00F16BF9">
      <w:pPr>
        <w:pStyle w:val="Odlomakpopisa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Sportski klubovi</w:t>
      </w:r>
    </w:p>
    <w:p w14:paraId="51B31DE2" w14:textId="77777777" w:rsidR="00F16BF9" w:rsidRPr="00CC376E" w:rsidRDefault="00F16BF9" w:rsidP="00F16BF9">
      <w:pPr>
        <w:pStyle w:val="Odlomakpopisa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Kulturne i druge javne ustanove</w:t>
      </w:r>
    </w:p>
    <w:p w14:paraId="5F8E583E" w14:textId="77777777" w:rsidR="00F16BF9" w:rsidRPr="006D1029" w:rsidRDefault="00F16BF9" w:rsidP="00F16BF9">
      <w:pPr>
        <w:pStyle w:val="Odlomakpopisa"/>
        <w:numPr>
          <w:ilvl w:val="0"/>
          <w:numId w:val="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Udruge </w:t>
      </w:r>
    </w:p>
    <w:p w14:paraId="72DC2700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lastRenderedPageBreak/>
        <w:t>Za potporu za pojedinu manifestaciju se može kandidirati samo Organizator manifestacije</w:t>
      </w:r>
      <w:r w:rsidR="007C18EC">
        <w:rPr>
          <w:rFonts w:asciiTheme="minorHAnsi" w:hAnsiTheme="minorHAnsi" w:cstheme="minorHAnsi"/>
        </w:rPr>
        <w:t xml:space="preserve">, </w:t>
      </w:r>
      <w:r w:rsidR="007C18EC" w:rsidRPr="009B0941">
        <w:rPr>
          <w:rFonts w:asciiTheme="minorHAnsi" w:hAnsiTheme="minorHAnsi" w:cstheme="minorHAnsi"/>
        </w:rPr>
        <w:t>odnosno onaj subjekt</w:t>
      </w:r>
      <w:r w:rsidRPr="00CC376E">
        <w:rPr>
          <w:rFonts w:asciiTheme="minorHAnsi" w:hAnsiTheme="minorHAnsi" w:cstheme="minorHAnsi"/>
        </w:rPr>
        <w:t xml:space="preserve"> koji u cijelosti organizira manifestaciju za koju traži potporu.</w:t>
      </w:r>
    </w:p>
    <w:p w14:paraId="02D11B19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2B09375E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Za potpore se ne mogu kandidirati Organizatori koji su dužnici plaćanja boravišne pristojbe i/ili turističke članarine, te Organizatori, koji nisu uspjeli ishoditi potvrdu nadležne Porezne uprave o nepostojanju duga Organizatora prema državi.</w:t>
      </w:r>
    </w:p>
    <w:p w14:paraId="1B9DEE37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14C86F07" w14:textId="77777777" w:rsidR="00F16BF9" w:rsidRPr="007D1804" w:rsidRDefault="00F16BF9" w:rsidP="00F16BF9">
      <w:pPr>
        <w:jc w:val="both"/>
        <w:rPr>
          <w:rFonts w:asciiTheme="minorHAnsi" w:hAnsiTheme="minorHAnsi" w:cstheme="minorHAnsi"/>
          <w:b/>
          <w:strike/>
        </w:rPr>
      </w:pPr>
    </w:p>
    <w:p w14:paraId="6858181D" w14:textId="77777777" w:rsidR="00F16BF9" w:rsidRPr="009B0941" w:rsidRDefault="00F16BF9" w:rsidP="00F16BF9">
      <w:pPr>
        <w:jc w:val="both"/>
        <w:rPr>
          <w:rFonts w:asciiTheme="minorHAnsi" w:hAnsiTheme="minorHAnsi" w:cstheme="minorHAnsi"/>
          <w:b/>
        </w:rPr>
      </w:pPr>
      <w:r w:rsidRPr="009B0941">
        <w:rPr>
          <w:rFonts w:asciiTheme="minorHAnsi" w:hAnsiTheme="minorHAnsi" w:cstheme="minorHAnsi"/>
          <w:b/>
        </w:rPr>
        <w:t>IV. Prihvatljivost troškova</w:t>
      </w:r>
    </w:p>
    <w:p w14:paraId="16A1EFB2" w14:textId="77777777" w:rsidR="00F16BF9" w:rsidRPr="007D1804" w:rsidRDefault="00F16BF9" w:rsidP="00F16BF9">
      <w:pPr>
        <w:pStyle w:val="Odlomakpopisa"/>
        <w:ind w:left="1080"/>
        <w:jc w:val="both"/>
        <w:rPr>
          <w:rFonts w:asciiTheme="minorHAnsi" w:hAnsiTheme="minorHAnsi" w:cstheme="minorHAnsi"/>
          <w:b/>
          <w:strike/>
        </w:rPr>
      </w:pPr>
    </w:p>
    <w:p w14:paraId="5D754D5D" w14:textId="126F9B84" w:rsidR="00F16BF9" w:rsidRPr="009B0941" w:rsidRDefault="00F16BF9" w:rsidP="00F16BF9">
      <w:p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 xml:space="preserve">TZGŠ može Organizatoru odobriti potporu do </w:t>
      </w:r>
      <w:r w:rsidRPr="0012248F">
        <w:rPr>
          <w:rFonts w:asciiTheme="minorHAnsi" w:hAnsiTheme="minorHAnsi" w:cstheme="minorHAnsi"/>
        </w:rPr>
        <w:t xml:space="preserve">maksimalno </w:t>
      </w:r>
      <w:r w:rsidR="00FE0A33" w:rsidRPr="0012248F">
        <w:rPr>
          <w:rFonts w:asciiTheme="minorHAnsi" w:hAnsiTheme="minorHAnsi" w:cstheme="minorHAnsi"/>
        </w:rPr>
        <w:t>9</w:t>
      </w:r>
      <w:r w:rsidR="007C18EC" w:rsidRPr="0012248F">
        <w:rPr>
          <w:rFonts w:asciiTheme="minorHAnsi" w:hAnsiTheme="minorHAnsi" w:cstheme="minorHAnsi"/>
        </w:rPr>
        <w:t>0</w:t>
      </w:r>
      <w:r w:rsidRPr="0012248F">
        <w:rPr>
          <w:rFonts w:asciiTheme="minorHAnsi" w:hAnsiTheme="minorHAnsi" w:cstheme="minorHAnsi"/>
        </w:rPr>
        <w:t>% opravdanih/prihvatljivih troškova manifestacije</w:t>
      </w:r>
      <w:r w:rsidR="009B0941" w:rsidRPr="0012248F">
        <w:rPr>
          <w:rFonts w:asciiTheme="minorHAnsi" w:hAnsiTheme="minorHAnsi" w:cstheme="minorHAnsi"/>
        </w:rPr>
        <w:t xml:space="preserve">, odnosno u maksimalnom iznosu od </w:t>
      </w:r>
      <w:r w:rsidR="00FE0A33" w:rsidRPr="0012248F">
        <w:rPr>
          <w:rFonts w:asciiTheme="minorHAnsi" w:hAnsiTheme="minorHAnsi" w:cstheme="minorHAnsi"/>
        </w:rPr>
        <w:t>5</w:t>
      </w:r>
      <w:r w:rsidR="009B0941" w:rsidRPr="0012248F">
        <w:rPr>
          <w:rFonts w:asciiTheme="minorHAnsi" w:hAnsiTheme="minorHAnsi" w:cstheme="minorHAnsi"/>
        </w:rPr>
        <w:t>0.000 kn</w:t>
      </w:r>
      <w:r w:rsidR="0012248F">
        <w:rPr>
          <w:rFonts w:asciiTheme="minorHAnsi" w:hAnsiTheme="minorHAnsi" w:cstheme="minorHAnsi"/>
        </w:rPr>
        <w:t xml:space="preserve">, </w:t>
      </w:r>
      <w:r w:rsidR="0012248F" w:rsidRPr="00090619">
        <w:rPr>
          <w:rFonts w:asciiTheme="minorHAnsi" w:hAnsiTheme="minorHAnsi" w:cstheme="minorHAnsi"/>
        </w:rPr>
        <w:t>pri čemu će prednost u ostvarivanju većeg postotka iznosa sufinanciranja imati Organizatori čije se manifestacije odvijaju na javnim gradskim površinama i ne predviđaju naplatu ulaznica.</w:t>
      </w:r>
      <w:r w:rsidR="0012248F">
        <w:rPr>
          <w:rFonts w:asciiTheme="minorHAnsi" w:hAnsiTheme="minorHAnsi" w:cstheme="minorHAnsi"/>
        </w:rPr>
        <w:t xml:space="preserve"> </w:t>
      </w:r>
    </w:p>
    <w:p w14:paraId="7825D07C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5DBC0DDF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126D0259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V. Kriteriji za odobravanje potpora TZGŠ</w:t>
      </w:r>
    </w:p>
    <w:p w14:paraId="7AFFDE1B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44F8A07A" w14:textId="77777777" w:rsidR="00F16BF9" w:rsidRPr="009B0941" w:rsidRDefault="00F16BF9" w:rsidP="00F16BF9">
      <w:p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Kriteriji za odobravanje potpora TZGŠ su:</w:t>
      </w:r>
    </w:p>
    <w:p w14:paraId="11314D1A" w14:textId="77777777" w:rsidR="007D1804" w:rsidRPr="009B0941" w:rsidRDefault="007D1804" w:rsidP="007D1804">
      <w:pPr>
        <w:jc w:val="both"/>
        <w:rPr>
          <w:rFonts w:asciiTheme="minorHAnsi" w:hAnsiTheme="minorHAnsi" w:cstheme="minorHAnsi"/>
          <w:b/>
        </w:rPr>
      </w:pPr>
    </w:p>
    <w:p w14:paraId="2B679DB0" w14:textId="77777777" w:rsidR="007D1804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kvaliteta i sadržajna inovativnost ponuđenog programa u odnosu na kontekst</w:t>
      </w:r>
      <w:r w:rsidR="00631B07">
        <w:rPr>
          <w:rFonts w:asciiTheme="minorHAnsi" w:hAnsiTheme="minorHAnsi" w:cstheme="minorHAnsi"/>
        </w:rPr>
        <w:t>;</w:t>
      </w:r>
    </w:p>
    <w:p w14:paraId="4119281A" w14:textId="77777777" w:rsidR="00FE0A33" w:rsidRPr="0012248F" w:rsidRDefault="00FE0A33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2248F">
        <w:rPr>
          <w:rFonts w:asciiTheme="minorHAnsi" w:hAnsiTheme="minorHAnsi" w:cstheme="minorHAnsi"/>
        </w:rPr>
        <w:t xml:space="preserve">višednevno trajanje </w:t>
      </w:r>
      <w:r w:rsidR="00631B07" w:rsidRPr="0012248F">
        <w:rPr>
          <w:rFonts w:asciiTheme="minorHAnsi" w:hAnsiTheme="minorHAnsi" w:cstheme="minorHAnsi"/>
        </w:rPr>
        <w:t xml:space="preserve">manifestacije i složenost prijavljene manifestacije; </w:t>
      </w:r>
    </w:p>
    <w:p w14:paraId="7D244C00" w14:textId="77777777" w:rsidR="007D1804" w:rsidRPr="009B0941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važnost programa za očuvanje kulturne baštine, kulturnog identiteta grada Šibenika, oživljavanje stare gradske jezgre grada Šibenika, kao i za razvoj turističke ponude grada Šibenika</w:t>
      </w:r>
      <w:r w:rsidR="00631B07">
        <w:rPr>
          <w:rFonts w:asciiTheme="minorHAnsi" w:hAnsiTheme="minorHAnsi" w:cstheme="minorHAnsi"/>
        </w:rPr>
        <w:t>;</w:t>
      </w:r>
    </w:p>
    <w:p w14:paraId="7484A50A" w14:textId="77777777" w:rsidR="007D1804" w:rsidRPr="009B0941" w:rsidRDefault="007D1804" w:rsidP="007D1804">
      <w:pPr>
        <w:pStyle w:val="Bezproreda1"/>
        <w:numPr>
          <w:ilvl w:val="0"/>
          <w:numId w:val="10"/>
        </w:numPr>
      </w:pPr>
      <w:r w:rsidRPr="009B0941">
        <w:t>interdisciplinarnost</w:t>
      </w:r>
      <w:r w:rsidR="00631B07">
        <w:t>;</w:t>
      </w:r>
    </w:p>
    <w:p w14:paraId="1FBC7961" w14:textId="77777777" w:rsidR="00631B07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31B07">
        <w:rPr>
          <w:rFonts w:asciiTheme="minorHAnsi" w:hAnsiTheme="minorHAnsi" w:cstheme="minorHAnsi"/>
        </w:rPr>
        <w:t xml:space="preserve">ostvarena partnerstva, koprodukcije i umrežavanja – otvorenost u smislu ostvarivanja lokalnih, nacionalnih i međunarodnih suradnji u organizaciji manifestacije; </w:t>
      </w:r>
    </w:p>
    <w:p w14:paraId="1C8944C0" w14:textId="77777777" w:rsidR="007D1804" w:rsidRPr="00631B07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31B07">
        <w:rPr>
          <w:rFonts w:asciiTheme="minorHAnsi" w:hAnsiTheme="minorHAnsi" w:cstheme="minorHAnsi"/>
        </w:rPr>
        <w:t>cjelogodišnji programi te programi koji podrazumijevaju angažman na razvoju publike – ciljani i kontinuirani rad s djecom, mladima i/ili ostalim ciljanim skupinama</w:t>
      </w:r>
    </w:p>
    <w:p w14:paraId="591F2A4D" w14:textId="77777777" w:rsidR="007D1804" w:rsidRPr="009B0941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ekonomičnost i planirana dugoročnost programa</w:t>
      </w:r>
    </w:p>
    <w:p w14:paraId="1BA6C0CA" w14:textId="77777777" w:rsidR="007D1804" w:rsidRPr="009B0941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podrška jedinica lokalne i područne (regionalne) samouprave u ostvarivanju programa; podrška nacionalnih i/ili međunarodnih vladinih i nevladinih organizacija u ostvarivanju programa</w:t>
      </w:r>
    </w:p>
    <w:p w14:paraId="673EBFAD" w14:textId="77777777" w:rsidR="007D1804" w:rsidRPr="009B0941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financijska potpora iz drugih izvora</w:t>
      </w:r>
    </w:p>
    <w:p w14:paraId="6D4C35D3" w14:textId="77777777" w:rsidR="007D1804" w:rsidRPr="009B0941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t>korištenje javnih prostora u izvedbi programa</w:t>
      </w:r>
    </w:p>
    <w:p w14:paraId="1FB9C1A9" w14:textId="77777777" w:rsidR="007D1804" w:rsidRPr="009B0941" w:rsidRDefault="007D1804" w:rsidP="007D180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B0941">
        <w:rPr>
          <w:rFonts w:asciiTheme="minorHAnsi" w:hAnsiTheme="minorHAnsi" w:cstheme="minorHAnsi"/>
        </w:rPr>
        <w:lastRenderedPageBreak/>
        <w:t>razrađen marketinški plan, postojanje internetske/FB/IG stranice koja komunicira program vjerodostojno i kontinuirano</w:t>
      </w:r>
    </w:p>
    <w:p w14:paraId="34473A5A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2B964CE3" w14:textId="77777777" w:rsidR="00F20EC9" w:rsidRDefault="00F20EC9" w:rsidP="00F16BF9">
      <w:pPr>
        <w:jc w:val="both"/>
        <w:rPr>
          <w:rFonts w:asciiTheme="minorHAnsi" w:hAnsiTheme="minorHAnsi" w:cstheme="minorHAnsi"/>
          <w:b/>
        </w:rPr>
      </w:pPr>
    </w:p>
    <w:p w14:paraId="4010712A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VI. Potrebna dokumentacija</w:t>
      </w:r>
    </w:p>
    <w:p w14:paraId="51D223C9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05B3B376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Za kandidiranje manifestacija za dodjelu potpore TZGŠ</w:t>
      </w:r>
      <w:r>
        <w:rPr>
          <w:rFonts w:asciiTheme="minorHAnsi" w:hAnsiTheme="minorHAnsi" w:cstheme="minorHAnsi"/>
        </w:rPr>
        <w:t xml:space="preserve"> </w:t>
      </w:r>
      <w:r w:rsidRPr="00CC376E">
        <w:rPr>
          <w:rFonts w:asciiTheme="minorHAnsi" w:hAnsiTheme="minorHAnsi" w:cstheme="minorHAnsi"/>
        </w:rPr>
        <w:t>Organizator mora dostaviti:</w:t>
      </w:r>
    </w:p>
    <w:p w14:paraId="59F85663" w14:textId="2ADFCEA4" w:rsidR="00F16BF9" w:rsidRPr="00CC376E" w:rsidRDefault="00F16BF9" w:rsidP="00F16BF9">
      <w:pPr>
        <w:pStyle w:val="Odlomakpopisa"/>
        <w:numPr>
          <w:ilvl w:val="0"/>
          <w:numId w:val="9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obrazac zahtjeva „PM-20</w:t>
      </w:r>
      <w:r w:rsidR="0012248F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“ </w:t>
      </w:r>
      <w:r w:rsidRPr="00CC376E">
        <w:rPr>
          <w:rFonts w:asciiTheme="minorHAnsi" w:hAnsiTheme="minorHAnsi" w:cstheme="minorHAnsi"/>
        </w:rPr>
        <w:t xml:space="preserve">koji je sastavni dio Javnog poziva (objavljenog na web stranici </w:t>
      </w:r>
      <w:hyperlink r:id="rId7" w:history="1">
        <w:hyperlink r:id="rId8" w:history="1">
          <w:r w:rsidR="00E832B3" w:rsidRPr="00451C7C">
            <w:rPr>
              <w:rFonts w:asciiTheme="minorHAnsi" w:hAnsiTheme="minorHAnsi" w:cstheme="minorHAnsi"/>
              <w:color w:val="0000FF"/>
              <w:u w:val="single"/>
            </w:rPr>
            <w:t>https://www.sibenik-tourism.hr/stranice/aktualnosti/94.html</w:t>
          </w:r>
        </w:hyperlink>
        <w:r w:rsidR="00E832B3" w:rsidRPr="00451C7C">
          <w:rPr>
            <w:rFonts w:asciiTheme="minorHAnsi" w:hAnsiTheme="minorHAnsi" w:cstheme="minorHAnsi"/>
          </w:rPr>
          <w:t xml:space="preserve"> </w:t>
        </w:r>
      </w:hyperlink>
      <w:r w:rsidRPr="00CC376E">
        <w:rPr>
          <w:rFonts w:asciiTheme="minorHAnsi" w:hAnsiTheme="minorHAnsi" w:cstheme="minorHAnsi"/>
        </w:rPr>
        <w:t>),</w:t>
      </w:r>
    </w:p>
    <w:p w14:paraId="2716E75D" w14:textId="77777777" w:rsidR="00F16BF9" w:rsidRPr="00CC376E" w:rsidRDefault="00F16BF9" w:rsidP="00F16BF9">
      <w:pPr>
        <w:pStyle w:val="Odlomakpopisa"/>
        <w:numPr>
          <w:ilvl w:val="0"/>
          <w:numId w:val="9"/>
        </w:numPr>
        <w:suppressAutoHyphens/>
        <w:autoSpaceDN w:val="0"/>
        <w:ind w:left="851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dokaz o pravnom statusu Organizatora manifestacije (preslika izvoda iz trgovačkog, obrtnog ili drugog odgovarajućeg registra),</w:t>
      </w:r>
    </w:p>
    <w:p w14:paraId="34B694A1" w14:textId="77777777" w:rsidR="00F16BF9" w:rsidRPr="00CC376E" w:rsidRDefault="00F16BF9" w:rsidP="00F16BF9">
      <w:pPr>
        <w:pStyle w:val="Odlomakpopisa"/>
        <w:numPr>
          <w:ilvl w:val="0"/>
          <w:numId w:val="9"/>
        </w:numPr>
        <w:suppressAutoHyphens/>
        <w:autoSpaceDN w:val="0"/>
        <w:ind w:left="851" w:hanging="357"/>
        <w:contextualSpacing w:val="0"/>
        <w:textAlignment w:val="baseline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potvrdu nadležne Porezne uprave o nepostojanju duga Organizatora prema državi </w:t>
      </w:r>
      <w:r w:rsidR="009B0941">
        <w:rPr>
          <w:rFonts w:asciiTheme="minorHAnsi" w:hAnsiTheme="minorHAnsi" w:cstheme="minorHAnsi"/>
        </w:rPr>
        <w:t xml:space="preserve">i Gradu Šibeniku </w:t>
      </w:r>
      <w:r w:rsidRPr="00CC376E">
        <w:rPr>
          <w:rFonts w:asciiTheme="minorHAnsi" w:hAnsiTheme="minorHAnsi" w:cstheme="minorHAnsi"/>
        </w:rPr>
        <w:t>(ovaj dokaz ne smije biti stariji od 30 dana od dana objave ovog natječaja),</w:t>
      </w:r>
    </w:p>
    <w:p w14:paraId="5B70C705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108FDF30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TZGŠ zadržava pravo od Organizatora manifestacije zatražiti dodatna pojašnjenja zahtjeva, kao i dodatnu dokumentaciju, koju smatra potrebnom za kvalitetno donošenje odluke o dodjeli sredstava potpore.</w:t>
      </w:r>
    </w:p>
    <w:p w14:paraId="7A71FC24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01E2EAC4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79551414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VII. Postupak realizacije programa</w:t>
      </w:r>
    </w:p>
    <w:p w14:paraId="4FF029EB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4B850771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O zahtjevima pristiglim na Javni poziv raspravlja </w:t>
      </w:r>
      <w:r w:rsidR="009B0941">
        <w:rPr>
          <w:rFonts w:asciiTheme="minorHAnsi" w:hAnsiTheme="minorHAnsi" w:cstheme="minorHAnsi"/>
        </w:rPr>
        <w:t>peteročlano Povjerenstvo imenovano od strane</w:t>
      </w:r>
      <w:r w:rsidRPr="00CC376E">
        <w:rPr>
          <w:rFonts w:asciiTheme="minorHAnsi" w:hAnsiTheme="minorHAnsi" w:cstheme="minorHAnsi"/>
        </w:rPr>
        <w:t xml:space="preserve"> Turističke zajednice </w:t>
      </w:r>
      <w:r w:rsidR="009B0941">
        <w:rPr>
          <w:rFonts w:asciiTheme="minorHAnsi" w:hAnsiTheme="minorHAnsi" w:cstheme="minorHAnsi"/>
        </w:rPr>
        <w:t>g</w:t>
      </w:r>
      <w:r w:rsidRPr="00CC376E">
        <w:rPr>
          <w:rFonts w:asciiTheme="minorHAnsi" w:hAnsiTheme="minorHAnsi" w:cstheme="minorHAnsi"/>
        </w:rPr>
        <w:t>rada Šibenika koje ujedno i donosi Odluku o raspodjeli sredstava iz Programa potpore tu</w:t>
      </w:r>
      <w:r>
        <w:rPr>
          <w:rFonts w:asciiTheme="minorHAnsi" w:hAnsiTheme="minorHAnsi" w:cstheme="minorHAnsi"/>
        </w:rPr>
        <w:t>rističkim manifestacijama u 20</w:t>
      </w:r>
      <w:r w:rsidR="00631B07">
        <w:rPr>
          <w:rFonts w:asciiTheme="minorHAnsi" w:hAnsiTheme="minorHAnsi" w:cstheme="minorHAnsi"/>
        </w:rPr>
        <w:t>20</w:t>
      </w:r>
      <w:r w:rsidRPr="00CC376E">
        <w:rPr>
          <w:rFonts w:asciiTheme="minorHAnsi" w:hAnsiTheme="minorHAnsi" w:cstheme="minorHAnsi"/>
        </w:rPr>
        <w:t xml:space="preserve">. godini. </w:t>
      </w:r>
    </w:p>
    <w:p w14:paraId="497B698B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1E8CDE21" w14:textId="77777777" w:rsidR="00F16BF9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S korisnicima se sklapa Ugovor o namjenskom korištenju sredstava, kojim se reguliraju međusobna prava i obveze.</w:t>
      </w:r>
    </w:p>
    <w:p w14:paraId="1D32494B" w14:textId="77777777" w:rsidR="006D1029" w:rsidRPr="00CC376E" w:rsidRDefault="006D1029" w:rsidP="00F16BF9">
      <w:pPr>
        <w:jc w:val="both"/>
        <w:rPr>
          <w:rFonts w:asciiTheme="minorHAnsi" w:hAnsiTheme="minorHAnsi" w:cstheme="minorHAnsi"/>
        </w:rPr>
      </w:pPr>
    </w:p>
    <w:p w14:paraId="2D3289A7" w14:textId="77777777" w:rsidR="00F16BF9" w:rsidRDefault="006D1029" w:rsidP="00F16BF9">
      <w:pPr>
        <w:jc w:val="both"/>
        <w:rPr>
          <w:rFonts w:asciiTheme="minorHAnsi" w:hAnsiTheme="minorHAnsi" w:cstheme="minorHAnsi"/>
        </w:rPr>
      </w:pPr>
      <w:r w:rsidRPr="006D1029">
        <w:rPr>
          <w:rFonts w:asciiTheme="minorHAnsi" w:hAnsiTheme="minorHAnsi" w:cstheme="minorHAnsi"/>
        </w:rPr>
        <w:t>U svim vrstama oglašavanja, osim na radiju, organizator događanja mora objaviti logo TZG Šibenika. Preuzmite logotip TZ grada Šibenika ( ide link ) i naziv “IDEMO DO GRADA“.</w:t>
      </w:r>
    </w:p>
    <w:p w14:paraId="06D7A97B" w14:textId="77777777" w:rsidR="006D1029" w:rsidRPr="00CC376E" w:rsidRDefault="006D1029" w:rsidP="00F16BF9">
      <w:pPr>
        <w:jc w:val="both"/>
        <w:rPr>
          <w:rFonts w:asciiTheme="minorHAnsi" w:hAnsiTheme="minorHAnsi" w:cstheme="minorHAnsi"/>
        </w:rPr>
      </w:pPr>
    </w:p>
    <w:p w14:paraId="1A8D970C" w14:textId="5CFDC0BA" w:rsidR="00F16BF9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Popis korisnika s odobrenim iznosom i namjenom dod</w:t>
      </w:r>
      <w:r w:rsidR="007D1804">
        <w:rPr>
          <w:rFonts w:asciiTheme="minorHAnsi" w:hAnsiTheme="minorHAnsi" w:cstheme="minorHAnsi"/>
        </w:rPr>
        <w:t>i</w:t>
      </w:r>
      <w:r w:rsidRPr="00CC376E">
        <w:rPr>
          <w:rFonts w:asciiTheme="minorHAnsi" w:hAnsiTheme="minorHAnsi" w:cstheme="minorHAnsi"/>
        </w:rPr>
        <w:t xml:space="preserve">jeljenih sredstava biti će objavljen na internetskim stranicama Turističke zajednice grada Šibenika </w:t>
      </w:r>
      <w:r w:rsidRPr="00451C7C">
        <w:rPr>
          <w:rFonts w:asciiTheme="minorHAnsi" w:hAnsiTheme="minorHAnsi" w:cstheme="minorHAnsi"/>
        </w:rPr>
        <w:t>(</w:t>
      </w:r>
      <w:bookmarkStart w:id="0" w:name="_Hlk31022406"/>
      <w:r w:rsidR="00451C7C" w:rsidRPr="00451C7C">
        <w:rPr>
          <w:rFonts w:asciiTheme="minorHAnsi" w:hAnsiTheme="minorHAnsi" w:cstheme="minorHAnsi"/>
        </w:rPr>
        <w:fldChar w:fldCharType="begin"/>
      </w:r>
      <w:r w:rsidR="00451C7C" w:rsidRPr="00451C7C">
        <w:rPr>
          <w:rFonts w:asciiTheme="minorHAnsi" w:hAnsiTheme="minorHAnsi" w:cstheme="minorHAnsi"/>
        </w:rPr>
        <w:instrText xml:space="preserve"> HYPERLINK "https://www.sibenik-tourism.hr/stranice/aktualnosti/94.html" </w:instrText>
      </w:r>
      <w:r w:rsidR="00451C7C" w:rsidRPr="00451C7C">
        <w:rPr>
          <w:rFonts w:asciiTheme="minorHAnsi" w:hAnsiTheme="minorHAnsi" w:cstheme="minorHAnsi"/>
        </w:rPr>
        <w:fldChar w:fldCharType="separate"/>
      </w:r>
      <w:r w:rsidR="00451C7C" w:rsidRPr="00451C7C">
        <w:rPr>
          <w:rFonts w:asciiTheme="minorHAnsi" w:hAnsiTheme="minorHAnsi" w:cstheme="minorHAnsi"/>
          <w:color w:val="0000FF"/>
          <w:u w:val="single"/>
        </w:rPr>
        <w:t>https://www.sibenik-tourism.hr/stranice/aktualnosti/94.html</w:t>
      </w:r>
      <w:r w:rsidR="00451C7C" w:rsidRPr="00451C7C">
        <w:rPr>
          <w:rFonts w:asciiTheme="minorHAnsi" w:hAnsiTheme="minorHAnsi" w:cstheme="minorHAnsi"/>
        </w:rPr>
        <w:fldChar w:fldCharType="end"/>
      </w:r>
      <w:r w:rsidRPr="00451C7C">
        <w:rPr>
          <w:rFonts w:asciiTheme="minorHAnsi" w:hAnsiTheme="minorHAnsi" w:cstheme="minorHAnsi"/>
        </w:rPr>
        <w:t xml:space="preserve"> </w:t>
      </w:r>
      <w:bookmarkEnd w:id="0"/>
      <w:r w:rsidRPr="00451C7C">
        <w:rPr>
          <w:rFonts w:asciiTheme="minorHAnsi" w:hAnsiTheme="minorHAnsi" w:cstheme="minorHAnsi"/>
        </w:rPr>
        <w:t xml:space="preserve">) </w:t>
      </w:r>
      <w:r w:rsidR="009B0941" w:rsidRPr="00451C7C">
        <w:rPr>
          <w:rFonts w:asciiTheme="minorHAnsi" w:hAnsiTheme="minorHAnsi" w:cstheme="minorHAnsi"/>
        </w:rPr>
        <w:t>najkasnije 7 (sedam) radnih dana od dana isteka</w:t>
      </w:r>
      <w:r w:rsidR="009B0941">
        <w:rPr>
          <w:rFonts w:asciiTheme="minorHAnsi" w:hAnsiTheme="minorHAnsi" w:cstheme="minorHAnsi"/>
        </w:rPr>
        <w:t xml:space="preserve"> roka za podnošenje kandidatura. </w:t>
      </w:r>
    </w:p>
    <w:p w14:paraId="1C0C9696" w14:textId="29F9C3E0" w:rsidR="00DC3965" w:rsidRDefault="00DC3965" w:rsidP="00F16BF9">
      <w:pPr>
        <w:jc w:val="both"/>
        <w:rPr>
          <w:rFonts w:asciiTheme="minorHAnsi" w:hAnsiTheme="minorHAnsi" w:cstheme="minorHAnsi"/>
        </w:rPr>
      </w:pPr>
    </w:p>
    <w:p w14:paraId="6DDC2883" w14:textId="77777777" w:rsidR="00DC3965" w:rsidRPr="00CC376E" w:rsidRDefault="00DC3965" w:rsidP="00F16BF9">
      <w:pPr>
        <w:jc w:val="both"/>
        <w:rPr>
          <w:rFonts w:asciiTheme="minorHAnsi" w:hAnsiTheme="minorHAnsi" w:cstheme="minorHAnsi"/>
        </w:rPr>
      </w:pPr>
    </w:p>
    <w:p w14:paraId="44E86626" w14:textId="77777777" w:rsidR="006D1029" w:rsidRDefault="006D1029" w:rsidP="00631B07">
      <w:pPr>
        <w:tabs>
          <w:tab w:val="left" w:pos="960"/>
        </w:tabs>
        <w:jc w:val="both"/>
        <w:rPr>
          <w:rFonts w:asciiTheme="minorHAnsi" w:hAnsiTheme="minorHAnsi" w:cstheme="minorHAnsi"/>
        </w:rPr>
      </w:pPr>
    </w:p>
    <w:p w14:paraId="7A865262" w14:textId="77777777" w:rsidR="00F16BF9" w:rsidRPr="00CC376E" w:rsidRDefault="006D1029" w:rsidP="00F16BF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VII</w:t>
      </w:r>
      <w:r w:rsidR="00F16BF9" w:rsidRPr="00CC376E">
        <w:rPr>
          <w:rFonts w:asciiTheme="minorHAnsi" w:hAnsiTheme="minorHAnsi" w:cstheme="minorHAnsi"/>
          <w:b/>
        </w:rPr>
        <w:t>. Rok i način podnošenja kandidature</w:t>
      </w:r>
    </w:p>
    <w:p w14:paraId="0E138067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1D319A34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>Organizatori manifestacije, kandidaturu s cjelokupnom dokumentacijom podnose Turističkoj zajednici grada Šibenika.</w:t>
      </w:r>
    </w:p>
    <w:p w14:paraId="12F58BDE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7103885B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Kandidature se šalju u zatvorenoj omotnici s naznakama „Javni poziv za potpore manifestacijama</w:t>
      </w:r>
      <w:r w:rsidR="009B0941">
        <w:rPr>
          <w:rFonts w:asciiTheme="minorHAnsi" w:hAnsiTheme="minorHAnsi" w:cstheme="minorHAnsi"/>
          <w:b/>
        </w:rPr>
        <w:t xml:space="preserve"> IDEMO DO GRADA</w:t>
      </w:r>
      <w:r w:rsidRPr="00CC376E">
        <w:rPr>
          <w:rFonts w:asciiTheme="minorHAnsi" w:hAnsiTheme="minorHAnsi" w:cstheme="minorHAnsi"/>
          <w:b/>
        </w:rPr>
        <w:t xml:space="preserve"> – ne otvaraj“.</w:t>
      </w:r>
    </w:p>
    <w:p w14:paraId="2F92FA8E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34A2D7DA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Kandidature se šalju na adresu:</w:t>
      </w:r>
    </w:p>
    <w:p w14:paraId="663F9DDC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3197EEB1" w14:textId="77777777" w:rsidR="00F16BF9" w:rsidRPr="00CC376E" w:rsidRDefault="00F16BF9" w:rsidP="00F16BF9">
      <w:pPr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Turistička zajednica grada Šibenika</w:t>
      </w:r>
    </w:p>
    <w:p w14:paraId="2CACDA1D" w14:textId="77777777" w:rsidR="00F16BF9" w:rsidRPr="00CC376E" w:rsidRDefault="00F16BF9" w:rsidP="00F16BF9">
      <w:pPr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Fausta Vrančića 18</w:t>
      </w:r>
    </w:p>
    <w:p w14:paraId="7E384DE4" w14:textId="77777777" w:rsidR="00F16BF9" w:rsidRPr="00CC376E" w:rsidRDefault="00F16BF9" w:rsidP="00F16BF9">
      <w:pPr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22 000 Šibenik</w:t>
      </w:r>
    </w:p>
    <w:p w14:paraId="51112F58" w14:textId="77777777" w:rsidR="00F16BF9" w:rsidRPr="00CC376E" w:rsidRDefault="00F16BF9" w:rsidP="00F16BF9">
      <w:pPr>
        <w:jc w:val="center"/>
        <w:rPr>
          <w:rFonts w:asciiTheme="minorHAnsi" w:hAnsiTheme="minorHAnsi" w:cstheme="minorHAnsi"/>
        </w:rPr>
      </w:pPr>
    </w:p>
    <w:p w14:paraId="1B522534" w14:textId="77777777" w:rsidR="00F16BF9" w:rsidRPr="00CC376E" w:rsidRDefault="00F16BF9" w:rsidP="00F16BF9">
      <w:pPr>
        <w:jc w:val="both"/>
        <w:rPr>
          <w:rFonts w:asciiTheme="minorHAnsi" w:hAnsiTheme="minorHAnsi" w:cstheme="minorHAnsi"/>
        </w:rPr>
      </w:pPr>
    </w:p>
    <w:p w14:paraId="3969F463" w14:textId="19BBA6E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 xml:space="preserve">Rok podnošenja kandidature je </w:t>
      </w:r>
      <w:r w:rsidR="00DC3965">
        <w:rPr>
          <w:rFonts w:asciiTheme="minorHAnsi" w:hAnsiTheme="minorHAnsi" w:cstheme="minorHAnsi"/>
          <w:b/>
        </w:rPr>
        <w:t>1</w:t>
      </w:r>
      <w:r w:rsidR="00451C7C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.</w:t>
      </w:r>
      <w:r w:rsidR="009B0941">
        <w:rPr>
          <w:rFonts w:asciiTheme="minorHAnsi" w:hAnsiTheme="minorHAnsi" w:cstheme="minorHAnsi"/>
          <w:b/>
        </w:rPr>
        <w:t xml:space="preserve"> </w:t>
      </w:r>
      <w:r w:rsidR="00631B07">
        <w:rPr>
          <w:rFonts w:asciiTheme="minorHAnsi" w:hAnsiTheme="minorHAnsi" w:cstheme="minorHAnsi"/>
          <w:b/>
        </w:rPr>
        <w:t xml:space="preserve">veljače </w:t>
      </w:r>
      <w:r>
        <w:rPr>
          <w:rFonts w:asciiTheme="minorHAnsi" w:hAnsiTheme="minorHAnsi" w:cstheme="minorHAnsi"/>
          <w:b/>
        </w:rPr>
        <w:t>20</w:t>
      </w:r>
      <w:r w:rsidR="00631B07">
        <w:rPr>
          <w:rFonts w:asciiTheme="minorHAnsi" w:hAnsiTheme="minorHAnsi" w:cstheme="minorHAnsi"/>
          <w:b/>
        </w:rPr>
        <w:t>20</w:t>
      </w:r>
      <w:r w:rsidRPr="00CC376E">
        <w:rPr>
          <w:rFonts w:asciiTheme="minorHAnsi" w:hAnsiTheme="minorHAnsi" w:cstheme="minorHAnsi"/>
          <w:b/>
        </w:rPr>
        <w:t>. godine (u obzir dolaze i kandidature s datumom otpreme pošte</w:t>
      </w:r>
      <w:r>
        <w:rPr>
          <w:rFonts w:asciiTheme="minorHAnsi" w:hAnsiTheme="minorHAnsi" w:cstheme="minorHAnsi"/>
          <w:b/>
        </w:rPr>
        <w:t xml:space="preserve"> </w:t>
      </w:r>
      <w:r w:rsidR="00631B07">
        <w:rPr>
          <w:rFonts w:asciiTheme="minorHAnsi" w:hAnsiTheme="minorHAnsi" w:cstheme="minorHAnsi"/>
          <w:b/>
        </w:rPr>
        <w:t xml:space="preserve">na </w:t>
      </w:r>
      <w:r>
        <w:rPr>
          <w:rFonts w:asciiTheme="minorHAnsi" w:hAnsiTheme="minorHAnsi" w:cstheme="minorHAnsi"/>
          <w:b/>
        </w:rPr>
        <w:t xml:space="preserve"> </w:t>
      </w:r>
      <w:r w:rsidR="00DC3965">
        <w:rPr>
          <w:rFonts w:asciiTheme="minorHAnsi" w:hAnsiTheme="minorHAnsi" w:cstheme="minorHAnsi"/>
          <w:b/>
        </w:rPr>
        <w:t>1</w:t>
      </w:r>
      <w:r w:rsidR="00451C7C">
        <w:rPr>
          <w:rFonts w:asciiTheme="minorHAnsi" w:hAnsiTheme="minorHAnsi" w:cstheme="minorHAnsi"/>
          <w:b/>
        </w:rPr>
        <w:t>7</w:t>
      </w:r>
      <w:r w:rsidR="00631B07">
        <w:rPr>
          <w:rFonts w:asciiTheme="minorHAnsi" w:hAnsiTheme="minorHAnsi" w:cstheme="minorHAnsi"/>
          <w:b/>
        </w:rPr>
        <w:t xml:space="preserve">. veljače </w:t>
      </w:r>
      <w:r>
        <w:rPr>
          <w:rFonts w:asciiTheme="minorHAnsi" w:hAnsiTheme="minorHAnsi" w:cstheme="minorHAnsi"/>
          <w:b/>
        </w:rPr>
        <w:t>20</w:t>
      </w:r>
      <w:r w:rsidR="00631B07">
        <w:rPr>
          <w:rFonts w:asciiTheme="minorHAnsi" w:hAnsiTheme="minorHAnsi" w:cstheme="minorHAnsi"/>
          <w:b/>
        </w:rPr>
        <w:t>20</w:t>
      </w:r>
      <w:r w:rsidRPr="00CC376E">
        <w:rPr>
          <w:rFonts w:asciiTheme="minorHAnsi" w:hAnsiTheme="minorHAnsi" w:cstheme="minorHAnsi"/>
          <w:b/>
        </w:rPr>
        <w:t>.)</w:t>
      </w:r>
    </w:p>
    <w:p w14:paraId="30D15228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69499A5A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47B35605" w14:textId="77777777" w:rsidR="00F16BF9" w:rsidRPr="00CC376E" w:rsidRDefault="006D1029" w:rsidP="00F16BF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F16BF9" w:rsidRPr="00CC376E">
        <w:rPr>
          <w:rFonts w:asciiTheme="minorHAnsi" w:hAnsiTheme="minorHAnsi" w:cstheme="minorHAnsi"/>
          <w:b/>
        </w:rPr>
        <w:t>X. Način isplate potpore</w:t>
      </w:r>
    </w:p>
    <w:p w14:paraId="45F7EA2A" w14:textId="77777777" w:rsidR="00F16BF9" w:rsidRPr="00CC376E" w:rsidRDefault="00F16BF9" w:rsidP="00F16BF9">
      <w:pPr>
        <w:jc w:val="both"/>
        <w:rPr>
          <w:rFonts w:asciiTheme="minorHAnsi" w:hAnsiTheme="minorHAnsi" w:cstheme="minorHAnsi"/>
          <w:b/>
        </w:rPr>
      </w:pPr>
    </w:p>
    <w:p w14:paraId="1D8E2551" w14:textId="5B3DA702" w:rsidR="00451C7C" w:rsidRDefault="00F16BF9" w:rsidP="00F16BF9">
      <w:pPr>
        <w:jc w:val="both"/>
        <w:rPr>
          <w:rFonts w:asciiTheme="minorHAnsi" w:hAnsiTheme="minorHAnsi" w:cstheme="minorHAnsi"/>
        </w:rPr>
      </w:pPr>
      <w:r w:rsidRPr="00CC376E">
        <w:rPr>
          <w:rFonts w:asciiTheme="minorHAnsi" w:hAnsiTheme="minorHAnsi" w:cstheme="minorHAnsi"/>
        </w:rPr>
        <w:t xml:space="preserve">TZGŠ </w:t>
      </w:r>
      <w:r>
        <w:rPr>
          <w:rFonts w:asciiTheme="minorHAnsi" w:hAnsiTheme="minorHAnsi" w:cstheme="minorHAnsi"/>
        </w:rPr>
        <w:t>će</w:t>
      </w:r>
      <w:r w:rsidRPr="00CC37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631B0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0% od ukupno odobrenog</w:t>
      </w:r>
      <w:r w:rsidRPr="00CC37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iznosa</w:t>
      </w:r>
      <w:r w:rsidRPr="00CC376E">
        <w:rPr>
          <w:rFonts w:asciiTheme="minorHAnsi" w:hAnsiTheme="minorHAnsi" w:cstheme="minorHAnsi"/>
        </w:rPr>
        <w:t xml:space="preserve"> potpore </w:t>
      </w:r>
      <w:r>
        <w:rPr>
          <w:rFonts w:asciiTheme="minorHAnsi" w:hAnsiTheme="minorHAnsi" w:cstheme="minorHAnsi"/>
        </w:rPr>
        <w:t xml:space="preserve">moći </w:t>
      </w:r>
      <w:r w:rsidRPr="00CC376E">
        <w:rPr>
          <w:rFonts w:asciiTheme="minorHAnsi" w:hAnsiTheme="minorHAnsi" w:cstheme="minorHAnsi"/>
        </w:rPr>
        <w:t xml:space="preserve">doznačiti organizatoru </w:t>
      </w:r>
      <w:r>
        <w:rPr>
          <w:rFonts w:asciiTheme="minorHAnsi" w:hAnsiTheme="minorHAnsi" w:cstheme="minorHAnsi"/>
        </w:rPr>
        <w:t>neposredno prije početka projekta</w:t>
      </w:r>
      <w:r w:rsidR="00D8622C">
        <w:rPr>
          <w:rFonts w:asciiTheme="minorHAnsi" w:hAnsiTheme="minorHAnsi" w:cstheme="minorHAnsi"/>
        </w:rPr>
        <w:t xml:space="preserve"> </w:t>
      </w:r>
      <w:r w:rsidR="00D8622C" w:rsidRPr="00090619">
        <w:rPr>
          <w:rFonts w:asciiTheme="minorHAnsi" w:hAnsiTheme="minorHAnsi" w:cstheme="minorHAnsi"/>
        </w:rPr>
        <w:t xml:space="preserve">(iznimno i uz prilaganje zadužnice, postotak može biti i veći), </w:t>
      </w:r>
      <w:r w:rsidRPr="00090619">
        <w:rPr>
          <w:rFonts w:asciiTheme="minorHAnsi" w:hAnsiTheme="minorHAnsi" w:cstheme="minorHAnsi"/>
        </w:rPr>
        <w:t>dok će ostatak doznačiti nakon realizacije manifestacije i po primitku c</w:t>
      </w:r>
      <w:r w:rsidRPr="00CC376E">
        <w:rPr>
          <w:rFonts w:asciiTheme="minorHAnsi" w:hAnsiTheme="minorHAnsi" w:cstheme="minorHAnsi"/>
        </w:rPr>
        <w:t>jelokupne potrebne dokumentacije utvrđene ugovorom (izvješće o realizaciji manifestacije i utrošenim sredstvima potpore po vrstama, foto i/ili druga dokumentacija, kojom se dokazuje realizaciju manifestacije, računi izvođač</w:t>
      </w:r>
      <w:r>
        <w:rPr>
          <w:rFonts w:asciiTheme="minorHAnsi" w:hAnsiTheme="minorHAnsi" w:cstheme="minorHAnsi"/>
        </w:rPr>
        <w:t>a/dobavljača i druge dokaznice -</w:t>
      </w:r>
      <w:r w:rsidRPr="00CC376E">
        <w:rPr>
          <w:rFonts w:asciiTheme="minorHAnsi" w:hAnsiTheme="minorHAnsi" w:cstheme="minorHAnsi"/>
        </w:rPr>
        <w:t>dokumenti, kojima se dokazuje realizacija manifestacije</w:t>
      </w:r>
      <w:r>
        <w:rPr>
          <w:rFonts w:asciiTheme="minorHAnsi" w:hAnsiTheme="minorHAnsi" w:cstheme="minorHAnsi"/>
        </w:rPr>
        <w:t>)</w:t>
      </w:r>
      <w:r w:rsidRPr="00CC376E">
        <w:rPr>
          <w:rFonts w:asciiTheme="minorHAnsi" w:hAnsiTheme="minorHAnsi" w:cstheme="minorHAnsi"/>
        </w:rPr>
        <w:t xml:space="preserve"> a naročito po primitku izvoda sa žiro-računa Organizatora o izvršenim plaćanjima, kojima se dokazuje namjensko trošenje sredstava potpore.</w:t>
      </w:r>
      <w:r w:rsidR="0012248F">
        <w:rPr>
          <w:rFonts w:asciiTheme="minorHAnsi" w:hAnsiTheme="minorHAnsi" w:cstheme="minorHAnsi"/>
        </w:rPr>
        <w:t xml:space="preserve"> </w:t>
      </w:r>
    </w:p>
    <w:p w14:paraId="5BF0E282" w14:textId="77777777" w:rsidR="00451C7C" w:rsidRDefault="00451C7C" w:rsidP="00451C7C">
      <w:pPr>
        <w:shd w:val="clear" w:color="auto" w:fill="FFFFFF"/>
        <w:ind w:left="600"/>
        <w:rPr>
          <w:rFonts w:ascii="Helvetica" w:hAnsi="Helvetica"/>
          <w:color w:val="333333"/>
          <w:sz w:val="21"/>
          <w:szCs w:val="21"/>
        </w:rPr>
      </w:pPr>
    </w:p>
    <w:p w14:paraId="432E8F96" w14:textId="77777777" w:rsidR="00451C7C" w:rsidRDefault="00451C7C" w:rsidP="00451C7C">
      <w:pPr>
        <w:shd w:val="clear" w:color="auto" w:fill="FFFFFF"/>
        <w:rPr>
          <w:rFonts w:ascii="Helvetica" w:hAnsi="Helvetica"/>
          <w:color w:val="FF0000"/>
          <w:sz w:val="21"/>
          <w:szCs w:val="21"/>
        </w:rPr>
      </w:pPr>
      <w:r>
        <w:rPr>
          <w:rFonts w:ascii="Helvetica" w:hAnsi="Helvetica"/>
          <w:color w:val="FF0000"/>
          <w:sz w:val="21"/>
          <w:szCs w:val="21"/>
          <w:u w:val="single"/>
        </w:rPr>
        <w:t>Obrazac s izvješćem o utrošenim sredstvima se nalazi na linku pod „Aktualnosti“ na web stranici TZ grada Šibenika.</w:t>
      </w:r>
    </w:p>
    <w:p w14:paraId="66497F0B" w14:textId="77777777" w:rsidR="00451C7C" w:rsidRPr="00CC376E" w:rsidRDefault="00451C7C" w:rsidP="00F16BF9">
      <w:pPr>
        <w:jc w:val="both"/>
        <w:rPr>
          <w:rFonts w:asciiTheme="minorHAnsi" w:hAnsiTheme="minorHAnsi" w:cstheme="minorHAnsi"/>
        </w:rPr>
      </w:pPr>
    </w:p>
    <w:p w14:paraId="53EC12C6" w14:textId="77777777" w:rsidR="00F16BF9" w:rsidRPr="00CC376E" w:rsidRDefault="00F16BF9" w:rsidP="00F16BF9">
      <w:pPr>
        <w:jc w:val="right"/>
        <w:rPr>
          <w:rFonts w:asciiTheme="minorHAnsi" w:hAnsiTheme="minorHAnsi" w:cstheme="minorHAnsi"/>
        </w:rPr>
      </w:pPr>
    </w:p>
    <w:p w14:paraId="229913F8" w14:textId="77777777" w:rsidR="00F16BF9" w:rsidRPr="00CC376E" w:rsidRDefault="00F16BF9" w:rsidP="00F16BF9">
      <w:pPr>
        <w:jc w:val="right"/>
        <w:rPr>
          <w:rFonts w:asciiTheme="minorHAnsi" w:hAnsiTheme="minorHAnsi" w:cstheme="minorHAnsi"/>
        </w:rPr>
      </w:pPr>
    </w:p>
    <w:p w14:paraId="659FC2FE" w14:textId="77777777" w:rsidR="00F16BF9" w:rsidRPr="00CC376E" w:rsidRDefault="00F16BF9" w:rsidP="00F16BF9">
      <w:pPr>
        <w:ind w:left="5664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>Direktor TZ grada Šibenika</w:t>
      </w:r>
    </w:p>
    <w:p w14:paraId="3D08896D" w14:textId="77777777" w:rsidR="00F16BF9" w:rsidRPr="00CC376E" w:rsidRDefault="00F16BF9" w:rsidP="00F16BF9">
      <w:pPr>
        <w:jc w:val="right"/>
        <w:rPr>
          <w:rFonts w:asciiTheme="minorHAnsi" w:hAnsiTheme="minorHAnsi" w:cstheme="minorHAnsi"/>
          <w:b/>
        </w:rPr>
      </w:pPr>
    </w:p>
    <w:p w14:paraId="0B8CFDCE" w14:textId="77777777" w:rsidR="00F16BF9" w:rsidRPr="00CC376E" w:rsidRDefault="00F16BF9" w:rsidP="00F16BF9">
      <w:pPr>
        <w:ind w:left="4248"/>
        <w:jc w:val="center"/>
        <w:rPr>
          <w:rFonts w:asciiTheme="minorHAnsi" w:hAnsiTheme="minorHAnsi" w:cstheme="minorHAnsi"/>
          <w:b/>
        </w:rPr>
      </w:pPr>
      <w:r w:rsidRPr="00CC376E">
        <w:rPr>
          <w:rFonts w:asciiTheme="minorHAnsi" w:hAnsiTheme="minorHAnsi" w:cstheme="minorHAnsi"/>
          <w:b/>
        </w:rPr>
        <w:t xml:space="preserve">              Dino Karađole</w:t>
      </w:r>
    </w:p>
    <w:p w14:paraId="3AF18E32" w14:textId="77777777" w:rsidR="00F16BF9" w:rsidRDefault="00F16BF9" w:rsidP="00F16BF9">
      <w:pPr>
        <w:ind w:left="4248"/>
        <w:jc w:val="center"/>
        <w:rPr>
          <w:rFonts w:asciiTheme="minorHAnsi" w:hAnsiTheme="minorHAnsi" w:cstheme="minorHAnsi"/>
          <w:b/>
        </w:rPr>
      </w:pPr>
    </w:p>
    <w:p w14:paraId="474A1742" w14:textId="77777777" w:rsidR="00F16BF9" w:rsidRDefault="00F16BF9" w:rsidP="00F16BF9">
      <w:pPr>
        <w:ind w:left="4248"/>
        <w:jc w:val="center"/>
        <w:rPr>
          <w:rFonts w:asciiTheme="minorHAnsi" w:hAnsiTheme="minorHAnsi" w:cstheme="minorHAnsi"/>
          <w:b/>
        </w:rPr>
      </w:pPr>
    </w:p>
    <w:p w14:paraId="006B2C00" w14:textId="77777777" w:rsidR="00F16BF9" w:rsidRDefault="00F16BF9" w:rsidP="00F16BF9">
      <w:pPr>
        <w:ind w:left="4248"/>
        <w:jc w:val="center"/>
        <w:rPr>
          <w:rFonts w:asciiTheme="minorHAnsi" w:hAnsiTheme="minorHAnsi" w:cstheme="minorHAnsi"/>
          <w:b/>
        </w:rPr>
      </w:pPr>
    </w:p>
    <w:p w14:paraId="2A83BA7E" w14:textId="77777777" w:rsidR="00F16BF9" w:rsidRDefault="00F16BF9" w:rsidP="00F16BF9">
      <w:pPr>
        <w:jc w:val="center"/>
        <w:rPr>
          <w:noProof/>
          <w:lang w:val="en-GB" w:eastAsia="en-GB"/>
        </w:rPr>
      </w:pPr>
      <w:r>
        <w:rPr>
          <w:b/>
        </w:rPr>
        <w:t>Obrazac PM – 20</w:t>
      </w:r>
      <w:r w:rsidR="00631B07">
        <w:rPr>
          <w:b/>
        </w:rPr>
        <w:t>20</w:t>
      </w:r>
      <w:r>
        <w:rPr>
          <w:noProof/>
          <w:lang w:val="en-GB" w:eastAsia="en-GB"/>
        </w:rPr>
        <w:t xml:space="preserve">            </w:t>
      </w:r>
    </w:p>
    <w:p w14:paraId="1A9639FC" w14:textId="77777777" w:rsidR="00F16BF9" w:rsidRDefault="00F16BF9" w:rsidP="00F16BF9">
      <w:pPr>
        <w:jc w:val="center"/>
        <w:rPr>
          <w:noProof/>
          <w:lang w:val="en-GB" w:eastAsia="en-GB"/>
        </w:rPr>
      </w:pPr>
    </w:p>
    <w:p w14:paraId="103B3F18" w14:textId="77777777" w:rsidR="00F16BF9" w:rsidRPr="00B50264" w:rsidRDefault="00F16BF9" w:rsidP="00F16BF9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noProof/>
          <w:lang w:val="en-GB" w:eastAsia="en-GB"/>
        </w:rPr>
        <w:t xml:space="preserve">              </w:t>
      </w:r>
      <w:r>
        <w:rPr>
          <w:rFonts w:ascii="Trebuchet MS" w:hAnsi="Trebuchet MS" w:cs="Tahoma"/>
          <w:b/>
          <w:bCs/>
          <w:sz w:val="28"/>
          <w:szCs w:val="28"/>
        </w:rPr>
        <w:t>Zahtjev za dodjelu potpore iz programa „</w:t>
      </w:r>
      <w:r w:rsidR="004D41B6">
        <w:rPr>
          <w:rFonts w:ascii="Trebuchet MS" w:hAnsi="Trebuchet MS" w:cs="Tahoma"/>
          <w:b/>
          <w:bCs/>
          <w:sz w:val="28"/>
          <w:szCs w:val="28"/>
        </w:rPr>
        <w:t>IDEMO DO GRADA</w:t>
      </w:r>
      <w:r>
        <w:rPr>
          <w:rFonts w:ascii="Trebuchet MS" w:hAnsi="Trebuchet MS" w:cs="Tahoma"/>
          <w:b/>
          <w:bCs/>
          <w:sz w:val="28"/>
          <w:szCs w:val="28"/>
        </w:rPr>
        <w:t>“ u 20</w:t>
      </w:r>
      <w:r w:rsidR="00631B07">
        <w:rPr>
          <w:rFonts w:ascii="Trebuchet MS" w:hAnsi="Trebuchet MS" w:cs="Tahoma"/>
          <w:b/>
          <w:bCs/>
          <w:sz w:val="28"/>
          <w:szCs w:val="28"/>
        </w:rPr>
        <w:t>20</w:t>
      </w:r>
      <w:r>
        <w:rPr>
          <w:rFonts w:ascii="Trebuchet MS" w:hAnsi="Trebuchet MS" w:cs="Tahoma"/>
          <w:b/>
          <w:bCs/>
          <w:sz w:val="28"/>
          <w:szCs w:val="28"/>
        </w:rPr>
        <w:t>.</w:t>
      </w:r>
      <w:r w:rsidR="00631B07">
        <w:rPr>
          <w:rFonts w:ascii="Trebuchet MS" w:hAnsi="Trebuchet MS" w:cs="Tahoma"/>
          <w:b/>
          <w:bCs/>
          <w:sz w:val="28"/>
          <w:szCs w:val="28"/>
        </w:rPr>
        <w:t xml:space="preserve"> </w:t>
      </w:r>
      <w:r>
        <w:rPr>
          <w:rFonts w:ascii="Trebuchet MS" w:hAnsi="Trebuchet MS" w:cs="Tahoma"/>
          <w:b/>
          <w:bCs/>
          <w:sz w:val="28"/>
          <w:szCs w:val="28"/>
        </w:rPr>
        <w:t>godini</w:t>
      </w:r>
    </w:p>
    <w:p w14:paraId="4BF042F0" w14:textId="77777777" w:rsidR="00F16BF9" w:rsidRPr="00B50264" w:rsidRDefault="00F16BF9" w:rsidP="00F16BF9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F16BF9" w:rsidRPr="00B50264" w14:paraId="59FE5512" w14:textId="77777777" w:rsidTr="008F0300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D0C2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Naziv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8348" w14:textId="77777777" w:rsidR="00F16BF9" w:rsidRPr="00B50264" w:rsidRDefault="00F16BF9" w:rsidP="008F0300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F16BF9" w:rsidRPr="00B50264" w14:paraId="346C0B09" w14:textId="77777777" w:rsidTr="008F0300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D62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Vrijeme održavanja manifestacije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3EA" w14:textId="77777777" w:rsidR="00F16BF9" w:rsidRPr="00B50264" w:rsidRDefault="00F16BF9" w:rsidP="008F0300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F16BF9" w:rsidRPr="00B50264" w14:paraId="78AC73CD" w14:textId="77777777" w:rsidTr="008F0300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267F" w14:textId="77777777" w:rsidR="00F16BF9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Vrsta manifestacije ( zaokružiti)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A1E4" w14:textId="77777777" w:rsidR="00F16BF9" w:rsidRPr="00E6369C" w:rsidRDefault="00F16BF9" w:rsidP="008F0300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  <w:r w:rsidRPr="00E6369C">
              <w:rPr>
                <w:rFonts w:ascii="Trebuchet MS" w:hAnsi="Trebuchet MS" w:cs="Tahoma"/>
                <w:bCs/>
              </w:rPr>
              <w:t>Kulturn</w:t>
            </w:r>
            <w:r w:rsidR="009B0941">
              <w:rPr>
                <w:rFonts w:ascii="Trebuchet MS" w:hAnsi="Trebuchet MS" w:cs="Tahoma"/>
                <w:bCs/>
              </w:rPr>
              <w:t>o-z</w:t>
            </w:r>
            <w:r w:rsidRPr="00E6369C">
              <w:rPr>
                <w:rFonts w:ascii="Trebuchet MS" w:hAnsi="Trebuchet MS" w:cs="Tahoma"/>
                <w:bCs/>
              </w:rPr>
              <w:t xml:space="preserve">abavna  </w:t>
            </w:r>
            <w:r w:rsidR="009B0941">
              <w:rPr>
                <w:rFonts w:ascii="Trebuchet MS" w:hAnsi="Trebuchet MS" w:cs="Tahoma"/>
                <w:bCs/>
              </w:rPr>
              <w:t xml:space="preserve"> </w:t>
            </w:r>
            <w:r w:rsidRPr="00E6369C">
              <w:rPr>
                <w:rFonts w:ascii="Trebuchet MS" w:hAnsi="Trebuchet MS" w:cs="Tahoma"/>
                <w:bCs/>
              </w:rPr>
              <w:t xml:space="preserve"> </w:t>
            </w:r>
            <w:r w:rsidR="009B0941">
              <w:rPr>
                <w:rFonts w:ascii="Trebuchet MS" w:hAnsi="Trebuchet MS" w:cs="Tahoma"/>
                <w:bCs/>
              </w:rPr>
              <w:t>Edukativna</w:t>
            </w:r>
            <w:r w:rsidRPr="00E6369C">
              <w:rPr>
                <w:rFonts w:ascii="Trebuchet MS" w:hAnsi="Trebuchet MS" w:cs="Tahoma"/>
                <w:bCs/>
              </w:rPr>
              <w:t xml:space="preserve">    </w:t>
            </w:r>
            <w:r w:rsidR="009B0941">
              <w:rPr>
                <w:rFonts w:ascii="Trebuchet MS" w:hAnsi="Trebuchet MS" w:cs="Tahoma"/>
                <w:bCs/>
              </w:rPr>
              <w:t xml:space="preserve"> </w:t>
            </w:r>
            <w:r w:rsidRPr="00E6369C">
              <w:rPr>
                <w:rFonts w:ascii="Trebuchet MS" w:hAnsi="Trebuchet MS" w:cs="Tahoma"/>
                <w:bCs/>
              </w:rPr>
              <w:t xml:space="preserve">Eno-gastro         </w:t>
            </w:r>
            <w:r w:rsidR="00631B07">
              <w:rPr>
                <w:rFonts w:ascii="Trebuchet MS" w:hAnsi="Trebuchet MS" w:cs="Tahoma"/>
                <w:bCs/>
              </w:rPr>
              <w:t>Sportska</w:t>
            </w:r>
          </w:p>
        </w:tc>
      </w:tr>
    </w:tbl>
    <w:p w14:paraId="0AE386B9" w14:textId="77777777" w:rsidR="00F16BF9" w:rsidRDefault="00F16BF9" w:rsidP="00F16BF9">
      <w:pPr>
        <w:rPr>
          <w:rFonts w:ascii="Trebuchet MS" w:hAnsi="Trebuchet MS" w:cs="Tahoma"/>
        </w:rPr>
      </w:pPr>
    </w:p>
    <w:p w14:paraId="55B41570" w14:textId="77777777" w:rsidR="00F16BF9" w:rsidRPr="00B50264" w:rsidRDefault="00F16BF9" w:rsidP="00F16BF9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16BF9" w:rsidRPr="00B50264" w14:paraId="4440BEEE" w14:textId="77777777" w:rsidTr="008F0300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78A7464C" w14:textId="77777777" w:rsidR="00F16BF9" w:rsidRPr="00B50264" w:rsidRDefault="00F16BF9" w:rsidP="008F0300">
            <w:pPr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OSNOVNI PODACI O ORGANIZATORU MANIFESTACIJE</w:t>
            </w:r>
          </w:p>
        </w:tc>
      </w:tr>
      <w:tr w:rsidR="00F16BF9" w:rsidRPr="00B50264" w14:paraId="2CF34B76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8AE7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Organizator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C9C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</w:tr>
      <w:tr w:rsidR="00F16BF9" w:rsidRPr="00B50264" w14:paraId="201A9DFA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AFBC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Adresa</w:t>
            </w:r>
            <w:r>
              <w:rPr>
                <w:rFonts w:ascii="Trebuchet MS" w:hAnsi="Trebuchet MS" w:cs="Tahoma"/>
                <w:bCs/>
              </w:rPr>
              <w:t>/sjedište 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5CF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</w:tr>
      <w:tr w:rsidR="00F16BF9" w:rsidRPr="00B50264" w14:paraId="4CEA2182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4940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>E-mail i web stranica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F663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</w:tr>
      <w:tr w:rsidR="00F16BF9" w:rsidRPr="00B50264" w14:paraId="7A45A9BB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67A5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OIB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029B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</w:tr>
      <w:tr w:rsidR="00F16BF9" w:rsidRPr="00B50264" w14:paraId="3109AFCD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5854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osnutka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6FDA" w14:textId="77777777" w:rsidR="00F16BF9" w:rsidRPr="00B50264" w:rsidRDefault="00F16BF9" w:rsidP="008F0300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16BF9" w:rsidRPr="00B50264" w14:paraId="0C7C3EE5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863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Godina upisa u matični registar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B1A8" w14:textId="77777777" w:rsidR="00F16BF9" w:rsidRPr="00B50264" w:rsidRDefault="00F16BF9" w:rsidP="008F0300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16BF9" w:rsidRPr="00B50264" w14:paraId="2F765E2F" w14:textId="77777777" w:rsidTr="008F0300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87E6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Poslovna banka, IBAN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3894" w14:textId="77777777" w:rsidR="00F16BF9" w:rsidRPr="00B50264" w:rsidRDefault="00F16BF9" w:rsidP="008F0300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16BF9" w:rsidRPr="00B50264" w14:paraId="10453DEE" w14:textId="77777777" w:rsidTr="008F0300">
        <w:trPr>
          <w:trHeight w:val="113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F16F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Odgovorna osoba (ime, prezime, funkcija,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30A7" w14:textId="77777777" w:rsidR="00F16BF9" w:rsidRPr="00B50264" w:rsidRDefault="00F16BF9" w:rsidP="008F0300">
            <w:pPr>
              <w:rPr>
                <w:rFonts w:ascii="Trebuchet MS" w:hAnsi="Trebuchet MS" w:cs="Tahoma"/>
                <w:b/>
                <w:bCs/>
              </w:rPr>
            </w:pPr>
          </w:p>
        </w:tc>
      </w:tr>
      <w:tr w:rsidR="00F16BF9" w:rsidRPr="00B50264" w14:paraId="0FA5ABDB" w14:textId="77777777" w:rsidTr="008F0300">
        <w:trPr>
          <w:trHeight w:val="107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7CF9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lastRenderedPageBreak/>
              <w:t>Kontakt osoba (ime, prezime, fukcija, kontakt)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810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</w:tr>
      <w:tr w:rsidR="00F16BF9" w:rsidRPr="00B50264" w14:paraId="6BF2248E" w14:textId="77777777" w:rsidTr="008F0300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61BEB351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PODACI O MANIFESTACIJI</w:t>
            </w:r>
          </w:p>
        </w:tc>
      </w:tr>
      <w:tr w:rsidR="00F16BF9" w:rsidRPr="00B50264" w14:paraId="42322824" w14:textId="77777777" w:rsidTr="008F0300">
        <w:trPr>
          <w:trHeight w:val="1158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5EA3" w14:textId="77777777" w:rsidR="00F16BF9" w:rsidRPr="0071092E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Cilj/svrha manifestacije (kratak opis)</w:t>
            </w:r>
          </w:p>
          <w:p w14:paraId="6F486136" w14:textId="77777777" w:rsidR="00F16BF9" w:rsidRPr="0071092E" w:rsidRDefault="00F16BF9" w:rsidP="008F0300">
            <w:pPr>
              <w:rPr>
                <w:rFonts w:ascii="Trebuchet MS" w:hAnsi="Trebuchet MS" w:cs="Tahoma"/>
                <w:bCs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31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</w:tr>
      <w:tr w:rsidR="00F16BF9" w:rsidRPr="00B50264" w14:paraId="3BF87636" w14:textId="77777777" w:rsidTr="008F0300">
        <w:trPr>
          <w:trHeight w:val="765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CCD7" w14:textId="77777777" w:rsidR="00F16BF9" w:rsidRPr="0071092E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Sadržaj/opis manifestacije</w:t>
            </w:r>
          </w:p>
          <w:p w14:paraId="7FD10CD3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E7C0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  <w:b/>
              </w:rPr>
              <w:t xml:space="preserve"> </w:t>
            </w:r>
          </w:p>
        </w:tc>
      </w:tr>
      <w:tr w:rsidR="00F16BF9" w:rsidRPr="00B50264" w14:paraId="7BADB165" w14:textId="77777777" w:rsidTr="008F0300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B7B4" w14:textId="77777777" w:rsidR="00F16BF9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Datum održavanja u 20</w:t>
            </w:r>
            <w:r w:rsidR="00631B07">
              <w:rPr>
                <w:rFonts w:ascii="Trebuchet MS" w:hAnsi="Trebuchet MS" w:cs="Tahoma"/>
              </w:rPr>
              <w:t>20</w:t>
            </w:r>
            <w:r>
              <w:rPr>
                <w:rFonts w:ascii="Trebuchet MS" w:hAnsi="Trebuchet MS" w:cs="Tahoma"/>
              </w:rPr>
              <w:t>. godini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62D" w14:textId="77777777" w:rsidR="00F16BF9" w:rsidRPr="00B50264" w:rsidRDefault="00F16BF9" w:rsidP="008F0300">
            <w:pPr>
              <w:rPr>
                <w:rFonts w:ascii="Trebuchet MS" w:hAnsi="Trebuchet MS" w:cs="Tahoma"/>
                <w:b/>
              </w:rPr>
            </w:pPr>
          </w:p>
        </w:tc>
      </w:tr>
      <w:tr w:rsidR="00F16BF9" w:rsidRPr="00B50264" w14:paraId="061CF6DB" w14:textId="77777777" w:rsidTr="008F0300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609C" w14:textId="77777777" w:rsidR="00F16BF9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Trajanje događanja (broj dana)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053" w14:textId="77777777" w:rsidR="00F16BF9" w:rsidRPr="00B50264" w:rsidRDefault="00F16BF9" w:rsidP="008F0300">
            <w:pPr>
              <w:rPr>
                <w:rFonts w:ascii="Trebuchet MS" w:hAnsi="Trebuchet MS" w:cs="Tahoma"/>
                <w:b/>
              </w:rPr>
            </w:pPr>
          </w:p>
        </w:tc>
      </w:tr>
      <w:tr w:rsidR="00F16BF9" w:rsidRPr="00B50264" w14:paraId="7A983E76" w14:textId="77777777" w:rsidTr="008F0300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D39A" w14:textId="77777777" w:rsidR="00F16BF9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Naplata ulaza (da/ne)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7C94" w14:textId="77777777" w:rsidR="00F16BF9" w:rsidRPr="00B50264" w:rsidRDefault="00F16BF9" w:rsidP="008F0300">
            <w:pPr>
              <w:rPr>
                <w:rFonts w:ascii="Trebuchet MS" w:hAnsi="Trebuchet MS" w:cs="Tahoma"/>
                <w:b/>
              </w:rPr>
            </w:pPr>
          </w:p>
        </w:tc>
      </w:tr>
      <w:tr w:rsidR="00F16BF9" w:rsidRPr="00B50264" w14:paraId="4404335F" w14:textId="77777777" w:rsidTr="008F0300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915" w14:textId="77777777" w:rsidR="00F16BF9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Neposredni izvođači/sudionici događanja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D9FA" w14:textId="77777777" w:rsidR="00F16BF9" w:rsidRPr="00B50264" w:rsidRDefault="00F16BF9" w:rsidP="008F0300">
            <w:pPr>
              <w:rPr>
                <w:rFonts w:ascii="Trebuchet MS" w:hAnsi="Trebuchet MS" w:cs="Tahoma"/>
                <w:b/>
              </w:rPr>
            </w:pPr>
          </w:p>
        </w:tc>
      </w:tr>
      <w:tr w:rsidR="00F16BF9" w:rsidRPr="00B50264" w14:paraId="39865502" w14:textId="77777777" w:rsidTr="008F0300">
        <w:trPr>
          <w:trHeight w:val="62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9E66" w14:textId="77777777" w:rsidR="00F16BF9" w:rsidRDefault="00F16BF9" w:rsidP="008F0300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Planiran broj posjetitelja manifestacije u 20</w:t>
            </w:r>
            <w:r w:rsidR="00631B07">
              <w:rPr>
                <w:rFonts w:ascii="Trebuchet MS" w:hAnsi="Trebuchet MS" w:cs="Tahoma"/>
              </w:rPr>
              <w:t>20</w:t>
            </w:r>
            <w:r>
              <w:rPr>
                <w:rFonts w:ascii="Trebuchet MS" w:hAnsi="Trebuchet MS" w:cs="Tahoma"/>
              </w:rPr>
              <w:t xml:space="preserve">. </w:t>
            </w:r>
            <w:r w:rsidR="00631B07">
              <w:rPr>
                <w:rFonts w:ascii="Trebuchet MS" w:hAnsi="Trebuchet MS" w:cs="Tahoma"/>
              </w:rPr>
              <w:t>g</w:t>
            </w:r>
            <w:r>
              <w:rPr>
                <w:rFonts w:ascii="Trebuchet MS" w:hAnsi="Trebuchet MS" w:cs="Tahoma"/>
              </w:rPr>
              <w:t>odini (domaći i strani)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58F" w14:textId="77777777" w:rsidR="00F16BF9" w:rsidRPr="00B50264" w:rsidRDefault="00F16BF9" w:rsidP="008F0300">
            <w:pPr>
              <w:rPr>
                <w:rFonts w:ascii="Trebuchet MS" w:hAnsi="Trebuchet MS" w:cs="Tahoma"/>
                <w:b/>
              </w:rPr>
            </w:pPr>
          </w:p>
        </w:tc>
      </w:tr>
    </w:tbl>
    <w:p w14:paraId="71780132" w14:textId="77777777" w:rsidR="00F16BF9" w:rsidRDefault="00F16BF9" w:rsidP="00F16BF9">
      <w:pPr>
        <w:rPr>
          <w:rFonts w:ascii="Trebuchet MS" w:hAnsi="Trebuchet MS" w:cs="Tahoma"/>
        </w:rPr>
      </w:pPr>
    </w:p>
    <w:p w14:paraId="23D2C258" w14:textId="77777777" w:rsidR="00F16BF9" w:rsidRPr="00B50264" w:rsidRDefault="00F16BF9" w:rsidP="00F16BF9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16BF9" w:rsidRPr="00B50264" w14:paraId="439DE811" w14:textId="77777777" w:rsidTr="008F0300">
        <w:trPr>
          <w:trHeight w:val="686"/>
          <w:jc w:val="center"/>
        </w:trPr>
        <w:tc>
          <w:tcPr>
            <w:tcW w:w="10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7766217" w14:textId="77777777" w:rsidR="00F16BF9" w:rsidRPr="0071092E" w:rsidRDefault="00F16BF9" w:rsidP="008F0300">
            <w:pPr>
              <w:jc w:val="center"/>
              <w:rPr>
                <w:rFonts w:ascii="Trebuchet MS" w:hAnsi="Trebuchet MS" w:cs="Tahoma"/>
                <w:b/>
              </w:rPr>
            </w:pPr>
            <w:r w:rsidRPr="0071092E">
              <w:rPr>
                <w:rFonts w:ascii="Trebuchet MS" w:hAnsi="Trebuchet MS" w:cs="Tahoma"/>
                <w:b/>
              </w:rPr>
              <w:t xml:space="preserve">POTREBNA SREDSTVA ZA ORGANIZACIJU </w:t>
            </w:r>
            <w:r>
              <w:rPr>
                <w:rFonts w:ascii="Trebuchet MS" w:hAnsi="Trebuchet MS" w:cs="Tahoma"/>
                <w:b/>
              </w:rPr>
              <w:t>MANIFESTACIJE U 20</w:t>
            </w:r>
            <w:r w:rsidR="00631B07">
              <w:rPr>
                <w:rFonts w:ascii="Trebuchet MS" w:hAnsi="Trebuchet MS" w:cs="Tahoma"/>
                <w:b/>
              </w:rPr>
              <w:t>20</w:t>
            </w:r>
            <w:r>
              <w:rPr>
                <w:rFonts w:ascii="Trebuchet MS" w:hAnsi="Trebuchet MS" w:cs="Tahoma"/>
                <w:b/>
              </w:rPr>
              <w:t>. GODINI</w:t>
            </w:r>
          </w:p>
        </w:tc>
      </w:tr>
      <w:tr w:rsidR="00F16BF9" w:rsidRPr="00B50264" w14:paraId="69C39FA5" w14:textId="77777777" w:rsidTr="008F0300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BA9B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Ukupan iznos potrebnih sredstava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8B65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16BF9" w:rsidRPr="00B50264" w14:paraId="748E50E1" w14:textId="77777777" w:rsidTr="008F0300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63D2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Traženi iznos sufinanciranja </w:t>
            </w:r>
            <w:r>
              <w:rPr>
                <w:rFonts w:ascii="Trebuchet MS" w:hAnsi="Trebuchet MS" w:cs="Tahoma"/>
                <w:bCs/>
              </w:rPr>
              <w:t>od TZ grada Šibenika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31D4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</w:rPr>
            </w:pPr>
            <w:r w:rsidRPr="00B50264">
              <w:rPr>
                <w:rFonts w:ascii="Trebuchet MS" w:hAnsi="Trebuchet MS" w:cs="Tahoma"/>
              </w:rPr>
              <w:t> </w:t>
            </w:r>
          </w:p>
        </w:tc>
      </w:tr>
      <w:tr w:rsidR="00F16BF9" w:rsidRPr="00B50264" w14:paraId="676E659F" w14:textId="77777777" w:rsidTr="008F0300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0CA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Ukupni/planirani  troškovi organizacije manifestacije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256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14:paraId="113D7070" w14:textId="77777777" w:rsidR="00F16BF9" w:rsidRDefault="00F16BF9" w:rsidP="00F16BF9">
      <w:pPr>
        <w:rPr>
          <w:rFonts w:ascii="Trebuchet MS" w:hAnsi="Trebuchet MS" w:cs="Tahoma"/>
        </w:rPr>
      </w:pPr>
    </w:p>
    <w:p w14:paraId="7D0F2CD6" w14:textId="77777777" w:rsidR="00F16BF9" w:rsidRDefault="00F16BF9" w:rsidP="00F16BF9">
      <w:pPr>
        <w:rPr>
          <w:rFonts w:ascii="Trebuchet MS" w:hAnsi="Trebuchet MS" w:cs="Tahoma"/>
        </w:rPr>
      </w:pPr>
    </w:p>
    <w:p w14:paraId="4A37F7C4" w14:textId="77777777" w:rsidR="00F16BF9" w:rsidRDefault="00F16BF9" w:rsidP="00F16BF9">
      <w:pPr>
        <w:rPr>
          <w:rFonts w:ascii="Trebuchet MS" w:hAnsi="Trebuchet MS" w:cs="Tahoma"/>
        </w:rPr>
      </w:pPr>
    </w:p>
    <w:p w14:paraId="08AA3F34" w14:textId="77777777" w:rsidR="00F16BF9" w:rsidRDefault="00F16BF9" w:rsidP="00F16BF9">
      <w:pPr>
        <w:rPr>
          <w:rFonts w:ascii="Trebuchet MS" w:hAnsi="Trebuchet MS" w:cs="Tahoma"/>
        </w:rPr>
      </w:pPr>
      <w:bookmarkStart w:id="1" w:name="_GoBack"/>
      <w:bookmarkEnd w:id="1"/>
    </w:p>
    <w:p w14:paraId="06475A41" w14:textId="77777777" w:rsidR="00F16BF9" w:rsidRDefault="00F16BF9" w:rsidP="00F16BF9">
      <w:pPr>
        <w:rPr>
          <w:rFonts w:ascii="Trebuchet MS" w:hAnsi="Trebuchet MS" w:cs="Tahoma"/>
        </w:rPr>
      </w:pPr>
    </w:p>
    <w:tbl>
      <w:tblPr>
        <w:tblpPr w:leftFromText="180" w:rightFromText="180" w:vertAnchor="text" w:horzAnchor="margin" w:tblpXSpec="center" w:tblpY="-56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16BF9" w:rsidRPr="00B50264" w14:paraId="05C31A12" w14:textId="77777777" w:rsidTr="008F0300">
        <w:trPr>
          <w:trHeight w:val="454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A5E111A" w14:textId="77777777" w:rsidR="00F16BF9" w:rsidRPr="0071092E" w:rsidRDefault="00F16BF9" w:rsidP="008F0300">
            <w:pPr>
              <w:jc w:val="center"/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MEDIJSKA POKRIVENOST  MANIFESTACIJE U 20</w:t>
            </w:r>
            <w:r w:rsidR="00631B07">
              <w:rPr>
                <w:rFonts w:ascii="Trebuchet MS" w:hAnsi="Trebuchet MS" w:cs="Tahoma"/>
                <w:b/>
                <w:bCs/>
              </w:rPr>
              <w:t>20</w:t>
            </w:r>
            <w:r>
              <w:rPr>
                <w:rFonts w:ascii="Trebuchet MS" w:hAnsi="Trebuchet MS" w:cs="Tahoma"/>
                <w:b/>
                <w:bCs/>
              </w:rPr>
              <w:t>. GODINI</w:t>
            </w:r>
          </w:p>
        </w:tc>
      </w:tr>
      <w:tr w:rsidR="00F16BF9" w:rsidRPr="00B50264" w14:paraId="3D37C6A8" w14:textId="77777777" w:rsidTr="008F0300">
        <w:trPr>
          <w:trHeight w:val="581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CF53" w14:textId="77777777" w:rsidR="00F16BF9" w:rsidRPr="0071092E" w:rsidRDefault="00F16BF9" w:rsidP="008F0300">
            <w:pPr>
              <w:ind w:left="360"/>
              <w:rPr>
                <w:rFonts w:ascii="Trebuchet MS" w:hAnsi="Trebuchet MS" w:cs="Tahoma"/>
                <w:bCs/>
              </w:rPr>
            </w:pPr>
          </w:p>
          <w:p w14:paraId="2DDD7221" w14:textId="77777777" w:rsidR="00F16BF9" w:rsidRPr="0071092E" w:rsidRDefault="00F16BF9" w:rsidP="00631B0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Planirana medijska pokrivenost – navesti medije lokalne, regionalne, nacionalne, intenacionalne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0B3" w14:textId="77777777" w:rsidR="00F16BF9" w:rsidRDefault="00F16BF9" w:rsidP="008F0300">
            <w:pPr>
              <w:jc w:val="center"/>
              <w:rPr>
                <w:rFonts w:ascii="Trebuchet MS" w:hAnsi="Trebuchet MS" w:cs="Tahoma"/>
              </w:rPr>
            </w:pPr>
          </w:p>
          <w:p w14:paraId="1FA33C29" w14:textId="77777777" w:rsidR="00631B07" w:rsidRDefault="00631B07" w:rsidP="008F0300">
            <w:pPr>
              <w:jc w:val="center"/>
              <w:rPr>
                <w:rFonts w:ascii="Trebuchet MS" w:hAnsi="Trebuchet MS" w:cs="Tahoma"/>
              </w:rPr>
            </w:pPr>
          </w:p>
          <w:p w14:paraId="5447AF29" w14:textId="77777777" w:rsidR="00631B07" w:rsidRDefault="00631B07" w:rsidP="008F0300">
            <w:pPr>
              <w:jc w:val="center"/>
              <w:rPr>
                <w:rFonts w:ascii="Trebuchet MS" w:hAnsi="Trebuchet MS" w:cs="Tahoma"/>
              </w:rPr>
            </w:pPr>
          </w:p>
          <w:p w14:paraId="5D178F8F" w14:textId="77777777" w:rsidR="00631B07" w:rsidRDefault="00631B07" w:rsidP="008F0300">
            <w:pPr>
              <w:jc w:val="center"/>
              <w:rPr>
                <w:rFonts w:ascii="Trebuchet MS" w:hAnsi="Trebuchet MS" w:cs="Tahoma"/>
              </w:rPr>
            </w:pPr>
          </w:p>
          <w:p w14:paraId="6BEB4EB8" w14:textId="77777777" w:rsidR="00631B07" w:rsidRPr="00B50264" w:rsidRDefault="00631B07" w:rsidP="008F0300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16BF9" w:rsidRPr="00B50264" w14:paraId="117C877C" w14:textId="77777777" w:rsidTr="008F0300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FCCDE65" w14:textId="77777777" w:rsidR="00F16BF9" w:rsidRPr="0071092E" w:rsidRDefault="00F16BF9" w:rsidP="008F0300">
            <w:pPr>
              <w:jc w:val="center"/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>IZVORI FINANCIRANJA MANIFESTACIJE</w:t>
            </w:r>
          </w:p>
        </w:tc>
      </w:tr>
      <w:tr w:rsidR="00F16BF9" w:rsidRPr="00B50264" w14:paraId="7D58D38E" w14:textId="77777777" w:rsidTr="008F0300">
        <w:trPr>
          <w:trHeight w:val="73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BC3" w14:textId="77777777" w:rsidR="00F16BF9" w:rsidRPr="0071092E" w:rsidRDefault="00F16BF9" w:rsidP="008F0300">
            <w:pPr>
              <w:rPr>
                <w:rFonts w:ascii="Trebuchet MS" w:hAnsi="Trebuchet MS" w:cs="Tahoma"/>
                <w:bCs/>
              </w:rPr>
            </w:pPr>
            <w:r w:rsidRPr="0071092E">
              <w:rPr>
                <w:rFonts w:ascii="Trebuchet MS" w:hAnsi="Trebuchet MS" w:cs="Tahoma"/>
                <w:bCs/>
              </w:rPr>
              <w:t xml:space="preserve">Vlastita sredstva </w:t>
            </w:r>
            <w:r>
              <w:rPr>
                <w:rFonts w:ascii="Trebuchet MS" w:hAnsi="Trebuchet MS" w:cs="Tahoma"/>
                <w:bCs/>
              </w:rPr>
              <w:t>organizatora manifestacije</w:t>
            </w:r>
          </w:p>
          <w:p w14:paraId="7EDB3F1F" w14:textId="77777777" w:rsidR="00F16BF9" w:rsidRPr="0071092E" w:rsidRDefault="00F16BF9" w:rsidP="008F0300">
            <w:pPr>
              <w:ind w:left="360"/>
              <w:rPr>
                <w:rFonts w:ascii="Trebuchet MS" w:hAnsi="Trebuchet MS" w:cs="Tahoma"/>
                <w:bCs/>
              </w:rPr>
            </w:pPr>
          </w:p>
          <w:p w14:paraId="3C118F0F" w14:textId="77777777" w:rsidR="00F16BF9" w:rsidRPr="0071092E" w:rsidRDefault="00F16BF9" w:rsidP="008F0300">
            <w:pPr>
              <w:ind w:left="360"/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39A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16BF9" w:rsidRPr="00B50264" w14:paraId="3B7B662E" w14:textId="77777777" w:rsidTr="008F0300">
        <w:trPr>
          <w:trHeight w:val="213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D9A8" w14:textId="77777777" w:rsidR="00F16BF9" w:rsidRPr="008A7966" w:rsidRDefault="00F16BF9" w:rsidP="008F0300">
            <w:pPr>
              <w:rPr>
                <w:rFonts w:ascii="Trebuchet MS" w:hAnsi="Trebuchet MS" w:cs="Tahoma"/>
                <w:bCs/>
              </w:rPr>
            </w:pPr>
            <w:r w:rsidRPr="008A7966">
              <w:rPr>
                <w:rFonts w:ascii="Trebuchet MS" w:hAnsi="Trebuchet MS" w:cs="Tahoma"/>
                <w:bCs/>
              </w:rPr>
              <w:t>Donacije i sponzorstva ostalih subjekata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199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</w:rPr>
            </w:pPr>
          </w:p>
        </w:tc>
      </w:tr>
      <w:tr w:rsidR="00F16BF9" w:rsidRPr="00B50264" w14:paraId="0C3481C5" w14:textId="77777777" w:rsidTr="008F0300">
        <w:trPr>
          <w:trHeight w:val="1311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C642" w14:textId="77777777" w:rsidR="00F16BF9" w:rsidRPr="008A7966" w:rsidRDefault="00F16BF9" w:rsidP="008F0300">
            <w:pPr>
              <w:rPr>
                <w:rFonts w:ascii="Trebuchet MS" w:hAnsi="Trebuchet MS" w:cs="Tahoma"/>
                <w:bCs/>
              </w:rPr>
            </w:pPr>
            <w:r w:rsidRPr="008A7966">
              <w:rPr>
                <w:rFonts w:ascii="Trebuchet MS" w:hAnsi="Trebuchet MS" w:cs="Tahoma"/>
                <w:bCs/>
              </w:rPr>
              <w:t>Traženi iznos sufinanciranja od TZ grada Šibenika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199C2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</w:rPr>
            </w:pPr>
          </w:p>
        </w:tc>
      </w:tr>
    </w:tbl>
    <w:p w14:paraId="55631152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549C5DD1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0DC7EB67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499E850A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6162BA6E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2396FA16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7204D596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3E82D327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3BEB5C28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4F3B2DF7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2C5F48DB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5E7AB127" w14:textId="77777777" w:rsidR="00F20EC9" w:rsidRDefault="00F20EC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23EB1CD5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0DBDCDEE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4591DFEE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08487758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5F172230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1587869F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0B444CEB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56478DF7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121E1839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2793EDDE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p w14:paraId="71192919" w14:textId="77777777" w:rsidR="00F16BF9" w:rsidRDefault="00F16BF9" w:rsidP="00F16BF9">
      <w:pPr>
        <w:pStyle w:val="Odlomakpopisa"/>
        <w:ind w:left="0" w:right="-567"/>
        <w:jc w:val="both"/>
        <w:outlineLvl w:val="0"/>
        <w:rPr>
          <w:rFonts w:ascii="Trebuchet MS" w:hAnsi="Trebuchet MS" w:cs="Tahoma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61"/>
        <w:gridCol w:w="4278"/>
      </w:tblGrid>
      <w:tr w:rsidR="00F16BF9" w:rsidRPr="00B50264" w14:paraId="3296FBFD" w14:textId="77777777" w:rsidTr="008F0300">
        <w:trPr>
          <w:trHeight w:val="22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D4AA0E9" w14:textId="77777777" w:rsidR="00F16BF9" w:rsidRDefault="00F16BF9" w:rsidP="008F0300">
            <w:pPr>
              <w:pStyle w:val="Odlomakpopisa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14:paraId="630BFC29" w14:textId="77777777" w:rsidR="00F16BF9" w:rsidRPr="0071092E" w:rsidRDefault="00F16BF9" w:rsidP="008F0300">
            <w:pPr>
              <w:pStyle w:val="Odlomakpopisa"/>
              <w:ind w:left="0" w:right="-567"/>
              <w:jc w:val="center"/>
              <w:outlineLvl w:val="0"/>
              <w:rPr>
                <w:rFonts w:ascii="Trebuchet MS" w:hAnsi="Trebuchet MS" w:cs="Tahoma"/>
                <w:b/>
                <w:lang w:val="pl-PL"/>
              </w:rPr>
            </w:pPr>
            <w:r w:rsidRPr="0071092E">
              <w:rPr>
                <w:rFonts w:ascii="Trebuchet MS" w:hAnsi="Trebuchet MS" w:cs="Tahoma"/>
                <w:b/>
                <w:lang w:val="pl-PL"/>
              </w:rPr>
              <w:t xml:space="preserve">PLANIRANI TROŠKOVI ORGANIZACIJE </w:t>
            </w:r>
            <w:r>
              <w:rPr>
                <w:rFonts w:ascii="Trebuchet MS" w:hAnsi="Trebuchet MS" w:cs="Tahoma"/>
                <w:b/>
                <w:lang w:val="pl-PL"/>
              </w:rPr>
              <w:t>DOGAĐANJA</w:t>
            </w:r>
          </w:p>
          <w:p w14:paraId="5DD591ED" w14:textId="77777777" w:rsidR="00F16BF9" w:rsidRDefault="00F16BF9" w:rsidP="008F0300">
            <w:pPr>
              <w:pStyle w:val="Odlomakpopisa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  <w:p w14:paraId="654C138D" w14:textId="77777777" w:rsidR="00F16BF9" w:rsidRPr="00B50264" w:rsidRDefault="00F16BF9" w:rsidP="008F0300">
            <w:pPr>
              <w:pStyle w:val="Odlomakpopisa"/>
              <w:ind w:left="0" w:right="-567"/>
              <w:jc w:val="both"/>
              <w:outlineLvl w:val="0"/>
              <w:rPr>
                <w:rFonts w:ascii="Trebuchet MS" w:hAnsi="Trebuchet MS" w:cs="Tahoma"/>
                <w:b/>
                <w:lang w:val="pl-PL"/>
              </w:rPr>
            </w:pPr>
          </w:p>
        </w:tc>
      </w:tr>
      <w:tr w:rsidR="00F16BF9" w:rsidRPr="00B50264" w14:paraId="61DA6395" w14:textId="77777777" w:rsidTr="008F0300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4DE4BC" w14:textId="77777777" w:rsidR="00F16BF9" w:rsidRPr="00B50264" w:rsidRDefault="00F16BF9" w:rsidP="008F0300">
            <w:pPr>
              <w:rPr>
                <w:rFonts w:ascii="Trebuchet MS" w:hAnsi="Trebuchet MS" w:cs="Tahom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4CF99A" w14:textId="77777777" w:rsidR="00F16BF9" w:rsidRPr="00B50264" w:rsidRDefault="00F16BF9" w:rsidP="008F0300">
            <w:pPr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Opis troškova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108C12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Planirani iznos</w:t>
            </w:r>
          </w:p>
        </w:tc>
      </w:tr>
      <w:tr w:rsidR="00F16BF9" w:rsidRPr="00B50264" w14:paraId="100CB547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2B31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4A509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C0085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31F7CE5E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318CB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FFD5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7149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416C3087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4C59E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DED3A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2B811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1011FD7E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8867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 w:rsidRPr="00B50264">
              <w:rPr>
                <w:rFonts w:ascii="Trebuchet MS" w:hAnsi="Trebuchet MS" w:cs="Tahoma"/>
                <w:lang w:val="pl-PL"/>
              </w:rPr>
              <w:t>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3BDB1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12D42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208AAB9C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8D50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F4ED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C1127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5FAD2533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3A1F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05E73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43B8C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012F31A8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1057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481EC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8E393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4764448B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0B6CD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195DC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F17E3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3F368A99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639B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82CB7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8489D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515F870F" w14:textId="77777777" w:rsidTr="008F0300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E813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lang w:val="pl-PL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6E83C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81CA3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0F638923" w14:textId="77777777" w:rsidTr="008F0300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CD2F3A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99A9AC" w14:textId="77777777" w:rsidR="00F16BF9" w:rsidRDefault="00F16BF9" w:rsidP="008F0300">
            <w:pPr>
              <w:rPr>
                <w:rFonts w:ascii="Trebuchet MS" w:hAnsi="Trebuchet MS" w:cs="Tahoma"/>
                <w:b/>
                <w:lang w:val="pl-PL"/>
              </w:rPr>
            </w:pPr>
          </w:p>
          <w:p w14:paraId="6C0F1103" w14:textId="77777777" w:rsidR="00F16BF9" w:rsidRPr="00B50264" w:rsidRDefault="00F16BF9" w:rsidP="008F0300">
            <w:pPr>
              <w:jc w:val="right"/>
              <w:rPr>
                <w:rFonts w:ascii="Trebuchet MS" w:hAnsi="Trebuchet MS" w:cs="Tahoma"/>
                <w:b/>
                <w:lang w:val="pl-PL"/>
              </w:rPr>
            </w:pPr>
            <w:r w:rsidRPr="00B50264">
              <w:rPr>
                <w:rFonts w:ascii="Trebuchet MS" w:hAnsi="Trebuchet MS" w:cs="Tahoma"/>
                <w:b/>
                <w:lang w:val="pl-PL"/>
              </w:rPr>
              <w:t>UKUPNO</w:t>
            </w:r>
            <w:r>
              <w:rPr>
                <w:rFonts w:ascii="Trebuchet MS" w:hAnsi="Trebuchet MS" w:cs="Tahoma"/>
                <w:b/>
                <w:lang w:val="pl-PL"/>
              </w:rPr>
              <w:t>:</w:t>
            </w:r>
            <w:r w:rsidRPr="00B50264">
              <w:rPr>
                <w:rFonts w:ascii="Trebuchet MS" w:hAnsi="Trebuchet MS" w:cs="Tahoma"/>
                <w:b/>
                <w:lang w:val="pl-PL"/>
              </w:rPr>
              <w:t xml:space="preserve"> 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0C7EA7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  <w:tr w:rsidR="00F16BF9" w:rsidRPr="00B50264" w14:paraId="63A6A40E" w14:textId="77777777" w:rsidTr="008F0300">
        <w:trPr>
          <w:trHeight w:val="2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CD97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1DCD" w14:textId="77777777" w:rsidR="00F16BF9" w:rsidRPr="00B50264" w:rsidRDefault="00F16BF9" w:rsidP="008F0300">
            <w:pPr>
              <w:rPr>
                <w:rFonts w:ascii="Trebuchet MS" w:hAnsi="Trebuchet MS" w:cs="Tahoma"/>
                <w:b/>
                <w:lang w:val="pl-PL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03CBB" w14:textId="77777777" w:rsidR="00F16BF9" w:rsidRPr="00B50264" w:rsidRDefault="00F16BF9" w:rsidP="008F0300">
            <w:pPr>
              <w:rPr>
                <w:rFonts w:ascii="Trebuchet MS" w:hAnsi="Trebuchet MS" w:cs="Tahoma"/>
                <w:lang w:val="pl-PL"/>
              </w:rPr>
            </w:pPr>
          </w:p>
        </w:tc>
      </w:tr>
    </w:tbl>
    <w:p w14:paraId="0AF089ED" w14:textId="77777777" w:rsidR="00F16BF9" w:rsidRDefault="00F16BF9" w:rsidP="00F16BF9">
      <w:pPr>
        <w:rPr>
          <w:rFonts w:ascii="Trebuchet MS" w:hAnsi="Trebuchet MS" w:cs="Tahoma"/>
        </w:rPr>
      </w:pPr>
    </w:p>
    <w:p w14:paraId="48E7FE99" w14:textId="77777777" w:rsidR="00F16BF9" w:rsidRDefault="00F16BF9" w:rsidP="00F16BF9">
      <w:pPr>
        <w:rPr>
          <w:rFonts w:ascii="Trebuchet MS" w:hAnsi="Trebuchet MS" w:cs="Tahoma"/>
        </w:rPr>
      </w:pPr>
    </w:p>
    <w:p w14:paraId="071F0196" w14:textId="77777777" w:rsidR="00F16BF9" w:rsidRPr="00B50264" w:rsidRDefault="00F16BF9" w:rsidP="00F16BF9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F16BF9" w:rsidRPr="00B50264" w14:paraId="2B107F64" w14:textId="77777777" w:rsidTr="008F0300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8E57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D77F2" w14:textId="77777777" w:rsidR="00F16BF9" w:rsidRDefault="00F16BF9" w:rsidP="008F0300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14:paraId="532F5EAC" w14:textId="77777777" w:rsidR="00F16BF9" w:rsidRDefault="00F16BF9" w:rsidP="008F0300">
            <w:pPr>
              <w:jc w:val="center"/>
              <w:rPr>
                <w:rFonts w:ascii="Trebuchet MS" w:hAnsi="Trebuchet MS" w:cs="Tahoma"/>
                <w:b/>
              </w:rPr>
            </w:pPr>
          </w:p>
          <w:p w14:paraId="5B4FCB91" w14:textId="77777777" w:rsidR="00F16BF9" w:rsidRDefault="00F16BF9" w:rsidP="008F0300">
            <w:pPr>
              <w:jc w:val="center"/>
              <w:rPr>
                <w:rFonts w:ascii="Trebuchet MS" w:hAnsi="Trebuchet MS" w:cs="Tahoma"/>
                <w:b/>
              </w:rPr>
            </w:pPr>
          </w:p>
          <w:p w14:paraId="1F4166C6" w14:textId="77777777" w:rsidR="00F16BF9" w:rsidRPr="00B50264" w:rsidRDefault="00F16BF9" w:rsidP="008F0300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14:paraId="32F3E16A" w14:textId="77777777" w:rsidR="00F16BF9" w:rsidRDefault="00F16BF9" w:rsidP="00F16BF9">
      <w:pPr>
        <w:ind w:left="2124" w:firstLine="708"/>
      </w:pPr>
    </w:p>
    <w:p w14:paraId="511B814A" w14:textId="77777777" w:rsidR="00A60135" w:rsidRPr="00784739" w:rsidRDefault="00A60135" w:rsidP="00FC7981"/>
    <w:sectPr w:rsidR="00A60135" w:rsidRPr="00784739" w:rsidSect="003B0C14">
      <w:headerReference w:type="default" r:id="rId9"/>
      <w:footerReference w:type="default" r:id="rId10"/>
      <w:pgSz w:w="11906" w:h="16838"/>
      <w:pgMar w:top="3960" w:right="1274" w:bottom="1417" w:left="1843" w:header="141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A6E59" w14:textId="77777777" w:rsidR="007C289D" w:rsidRDefault="007C289D" w:rsidP="00785C12">
      <w:r>
        <w:separator/>
      </w:r>
    </w:p>
  </w:endnote>
  <w:endnote w:type="continuationSeparator" w:id="0">
    <w:p w14:paraId="09D6FD71" w14:textId="77777777" w:rsidR="007C289D" w:rsidRDefault="007C289D" w:rsidP="0078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127C9" w14:textId="77777777" w:rsidR="003C6EA1" w:rsidRDefault="003C6EA1" w:rsidP="008B7615">
    <w:pPr>
      <w:pStyle w:val="Podnoje"/>
      <w:ind w:left="284"/>
      <w:rPr>
        <w:noProof/>
      </w:rPr>
    </w:pPr>
  </w:p>
  <w:p w14:paraId="0F000A16" w14:textId="77777777" w:rsidR="00785C12" w:rsidRDefault="003C6EA1" w:rsidP="003B0C14">
    <w:pPr>
      <w:pStyle w:val="Podnoje"/>
      <w:ind w:left="284"/>
      <w:jc w:val="both"/>
    </w:pPr>
    <w:r>
      <w:rPr>
        <w:noProof/>
      </w:rPr>
      <w:drawing>
        <wp:inline distT="0" distB="0" distL="0" distR="0" wp14:anchorId="4CF0CFDC" wp14:editId="4D631399">
          <wp:extent cx="5476875" cy="431206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z_unesco_memorandum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1436" cy="44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28D6D" w14:textId="77777777" w:rsidR="007C289D" w:rsidRDefault="007C289D" w:rsidP="00785C12">
      <w:r>
        <w:separator/>
      </w:r>
    </w:p>
  </w:footnote>
  <w:footnote w:type="continuationSeparator" w:id="0">
    <w:p w14:paraId="753DF15C" w14:textId="77777777" w:rsidR="007C289D" w:rsidRDefault="007C289D" w:rsidP="0078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EF0D" w14:textId="77777777" w:rsidR="00785C12" w:rsidRDefault="00B3578B" w:rsidP="003C6EA1">
    <w:pPr>
      <w:pStyle w:val="Zaglavlje"/>
    </w:pPr>
    <w:r>
      <w:rPr>
        <w:noProof/>
      </w:rPr>
      <w:drawing>
        <wp:inline distT="0" distB="0" distL="0" distR="0" wp14:anchorId="2CFA0926" wp14:editId="0F3DB260">
          <wp:extent cx="5686934" cy="65718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_grada_sibenika_memorandum_2018_unesco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339" cy="682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55E1"/>
    <w:multiLevelType w:val="hybridMultilevel"/>
    <w:tmpl w:val="975C327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F952EF"/>
    <w:multiLevelType w:val="hybridMultilevel"/>
    <w:tmpl w:val="D9181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2045"/>
    <w:multiLevelType w:val="hybridMultilevel"/>
    <w:tmpl w:val="6B006446"/>
    <w:lvl w:ilvl="0" w:tplc="AA9E14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AD3A59"/>
    <w:multiLevelType w:val="hybridMultilevel"/>
    <w:tmpl w:val="F3F833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12"/>
    <w:rsid w:val="00015645"/>
    <w:rsid w:val="000345E0"/>
    <w:rsid w:val="000806E4"/>
    <w:rsid w:val="00090619"/>
    <w:rsid w:val="000920B1"/>
    <w:rsid w:val="000B360D"/>
    <w:rsid w:val="0012248F"/>
    <w:rsid w:val="001338EC"/>
    <w:rsid w:val="0014169A"/>
    <w:rsid w:val="00151138"/>
    <w:rsid w:val="001C1A5B"/>
    <w:rsid w:val="00294435"/>
    <w:rsid w:val="002A57D0"/>
    <w:rsid w:val="002A77C2"/>
    <w:rsid w:val="002E324C"/>
    <w:rsid w:val="00357A15"/>
    <w:rsid w:val="0037586D"/>
    <w:rsid w:val="00395308"/>
    <w:rsid w:val="003B0C14"/>
    <w:rsid w:val="003C245D"/>
    <w:rsid w:val="003C6EA1"/>
    <w:rsid w:val="00407CB8"/>
    <w:rsid w:val="00417DA6"/>
    <w:rsid w:val="00422ED8"/>
    <w:rsid w:val="00451C7C"/>
    <w:rsid w:val="00465484"/>
    <w:rsid w:val="00495A60"/>
    <w:rsid w:val="004D1A02"/>
    <w:rsid w:val="004D41B6"/>
    <w:rsid w:val="0050729C"/>
    <w:rsid w:val="00526799"/>
    <w:rsid w:val="0057112F"/>
    <w:rsid w:val="00580030"/>
    <w:rsid w:val="00580FFC"/>
    <w:rsid w:val="005B1E10"/>
    <w:rsid w:val="005B4959"/>
    <w:rsid w:val="00631B07"/>
    <w:rsid w:val="00640486"/>
    <w:rsid w:val="00641FA6"/>
    <w:rsid w:val="00684A2D"/>
    <w:rsid w:val="00686DD6"/>
    <w:rsid w:val="00694E2D"/>
    <w:rsid w:val="006B1D4A"/>
    <w:rsid w:val="006C08C5"/>
    <w:rsid w:val="006D1029"/>
    <w:rsid w:val="007172CB"/>
    <w:rsid w:val="00755F27"/>
    <w:rsid w:val="00784739"/>
    <w:rsid w:val="00785C12"/>
    <w:rsid w:val="007B68C6"/>
    <w:rsid w:val="007C18EC"/>
    <w:rsid w:val="007C289D"/>
    <w:rsid w:val="007D1804"/>
    <w:rsid w:val="00893969"/>
    <w:rsid w:val="008B7615"/>
    <w:rsid w:val="009874B6"/>
    <w:rsid w:val="009B0941"/>
    <w:rsid w:val="009B47C3"/>
    <w:rsid w:val="009C4596"/>
    <w:rsid w:val="00A17AED"/>
    <w:rsid w:val="00A60135"/>
    <w:rsid w:val="00AC1C19"/>
    <w:rsid w:val="00B03A4D"/>
    <w:rsid w:val="00B3578B"/>
    <w:rsid w:val="00B86609"/>
    <w:rsid w:val="00BE73D6"/>
    <w:rsid w:val="00BF671C"/>
    <w:rsid w:val="00C70BDF"/>
    <w:rsid w:val="00D25CA6"/>
    <w:rsid w:val="00D8622C"/>
    <w:rsid w:val="00D9616B"/>
    <w:rsid w:val="00DB63AF"/>
    <w:rsid w:val="00DB670A"/>
    <w:rsid w:val="00DC3965"/>
    <w:rsid w:val="00DD2A21"/>
    <w:rsid w:val="00DD32C6"/>
    <w:rsid w:val="00E11E2E"/>
    <w:rsid w:val="00E34A78"/>
    <w:rsid w:val="00E56408"/>
    <w:rsid w:val="00E80BCB"/>
    <w:rsid w:val="00E832B3"/>
    <w:rsid w:val="00ED372A"/>
    <w:rsid w:val="00F16BF9"/>
    <w:rsid w:val="00F20EC9"/>
    <w:rsid w:val="00F3706E"/>
    <w:rsid w:val="00F45D5B"/>
    <w:rsid w:val="00F52D46"/>
    <w:rsid w:val="00FC7981"/>
    <w:rsid w:val="00FE0A33"/>
    <w:rsid w:val="00FE7FB8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A2754"/>
  <w15:docId w15:val="{A64DF95F-B985-41AF-B67D-38BBB824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5C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5C12"/>
  </w:style>
  <w:style w:type="paragraph" w:styleId="Podnoje">
    <w:name w:val="footer"/>
    <w:basedOn w:val="Normal"/>
    <w:link w:val="PodnojeChar"/>
    <w:uiPriority w:val="99"/>
    <w:unhideWhenUsed/>
    <w:rsid w:val="00785C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5C12"/>
  </w:style>
  <w:style w:type="paragraph" w:styleId="Tekstbalonia">
    <w:name w:val="Balloon Text"/>
    <w:basedOn w:val="Normal"/>
    <w:link w:val="TekstbaloniaChar"/>
    <w:uiPriority w:val="99"/>
    <w:semiHidden/>
    <w:unhideWhenUsed/>
    <w:rsid w:val="00785C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C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6DD6"/>
    <w:pPr>
      <w:ind w:left="720"/>
      <w:contextualSpacing/>
    </w:pPr>
  </w:style>
  <w:style w:type="paragraph" w:customStyle="1" w:styleId="Bezproreda1">
    <w:name w:val="Bez proreda1"/>
    <w:qFormat/>
    <w:rsid w:val="009C4596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8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16BF9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enik-tourism.hr/stranice/aktualnosti/9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benik-tourism.hr/hr/aktual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1547</Words>
  <Characters>8824</Characters>
  <Application>Microsoft Office Word</Application>
  <DocSecurity>0</DocSecurity>
  <Lines>73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Home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Dino Karađole</cp:lastModifiedBy>
  <cp:revision>3</cp:revision>
  <cp:lastPrinted>2020-01-14T10:00:00Z</cp:lastPrinted>
  <dcterms:created xsi:type="dcterms:W3CDTF">2020-01-26T10:47:00Z</dcterms:created>
  <dcterms:modified xsi:type="dcterms:W3CDTF">2020-01-27T12:01:00Z</dcterms:modified>
</cp:coreProperties>
</file>